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C6D89F" w14:textId="70DC9B41" w:rsidR="00AB54D8" w:rsidRDefault="00AB54D8" w:rsidP="003677D2"/>
    <w:p w14:paraId="7E8ED70D" w14:textId="5A3D082B" w:rsidR="00EE1BD1" w:rsidRDefault="005A5160" w:rsidP="003677D2">
      <w:r>
        <w:rPr>
          <w:noProof/>
          <w:lang w:val="en-NZ" w:eastAsia="en-NZ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DD78F43" wp14:editId="0C853CCB">
                <wp:simplePos x="0" y="0"/>
                <wp:positionH relativeFrom="column">
                  <wp:posOffset>2188845</wp:posOffset>
                </wp:positionH>
                <wp:positionV relativeFrom="paragraph">
                  <wp:posOffset>1991995</wp:posOffset>
                </wp:positionV>
                <wp:extent cx="4541520" cy="487680"/>
                <wp:effectExtent l="0" t="0" r="0" b="762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41520" cy="4876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549928" w14:textId="7CCBBA96" w:rsidR="00EF4075" w:rsidRPr="00EF4075" w:rsidRDefault="00EF4075" w:rsidP="00EF4075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Theme="majorHAnsi" w:hAnsiTheme="majorHAnsi" w:cs="Lucida Grande"/>
                                <w:b/>
                                <w:color w:val="365F91" w:themeColor="accent1" w:themeShade="BF"/>
                              </w:rPr>
                            </w:pPr>
                            <w:r w:rsidRPr="00EF4075">
                              <w:rPr>
                                <w:rFonts w:asciiTheme="majorHAnsi" w:hAnsiTheme="majorHAnsi" w:cs="Lucida Grande"/>
                                <w:b/>
                              </w:rPr>
                              <w:t xml:space="preserve">                   </w:t>
                            </w:r>
                            <w:r w:rsidRPr="00EF4075">
                              <w:rPr>
                                <w:rFonts w:asciiTheme="majorHAnsi" w:hAnsiTheme="majorHAnsi" w:cs="Lucida Grande"/>
                                <w:b/>
                                <w:color w:val="365F91" w:themeColor="accent1" w:themeShade="BF"/>
                              </w:rPr>
                              <w:t>“We care, we lead, we learn, we flourish”</w:t>
                            </w:r>
                          </w:p>
                          <w:p w14:paraId="46845791" w14:textId="77B82BA9" w:rsidR="00EF4075" w:rsidRPr="00EF4075" w:rsidRDefault="00EF4075" w:rsidP="00EF4075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Theme="majorHAnsi" w:hAnsiTheme="majorHAnsi" w:cs="Lucida Grande"/>
                                <w:i/>
                                <w:color w:val="365F91" w:themeColor="accent1" w:themeShade="BF"/>
                              </w:rPr>
                            </w:pPr>
                            <w:r w:rsidRPr="00EF4075">
                              <w:rPr>
                                <w:rFonts w:asciiTheme="majorHAnsi" w:hAnsiTheme="majorHAnsi" w:cs="Lucida Grande"/>
                                <w:i/>
                                <w:color w:val="365F91" w:themeColor="accent1" w:themeShade="BF"/>
                              </w:rPr>
                              <w:t>“E tiaki tatou, e whai tatou i a tatou, e ako tatou, e puawai tatou e”</w:t>
                            </w:r>
                          </w:p>
                          <w:p w14:paraId="0098C08C" w14:textId="77777777" w:rsidR="00EF4075" w:rsidRDefault="00EF407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D78F4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72.35pt;margin-top:156.85pt;width:357.6pt;height:38.4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" filled="f" stroked="f" strokeweight=".5pt">
                <v:textbox>
                  <w:txbxContent>
                    <w:p w14:paraId="16549928" w14:textId="7CCBBA96" w:rsidR="00EF4075" w:rsidRPr="00EF4075" w:rsidRDefault="00EF4075" w:rsidP="00EF4075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Theme="majorHAnsi" w:hAnsiTheme="majorHAnsi" w:cs="Lucida Grande"/>
                          <w:b/>
                          <w:color w:val="365F91" w:themeColor="accent1" w:themeShade="BF"/>
                        </w:rPr>
                      </w:pPr>
                      <w:r w:rsidRPr="00EF4075">
                        <w:rPr>
                          <w:rFonts w:asciiTheme="majorHAnsi" w:hAnsiTheme="majorHAnsi" w:cs="Lucida Grande"/>
                          <w:b/>
                        </w:rPr>
                        <w:t xml:space="preserve">                   </w:t>
                      </w:r>
                      <w:r w:rsidRPr="00EF4075">
                        <w:rPr>
                          <w:rFonts w:asciiTheme="majorHAnsi" w:hAnsiTheme="majorHAnsi" w:cs="Lucida Grande"/>
                          <w:b/>
                          <w:color w:val="365F91" w:themeColor="accent1" w:themeShade="BF"/>
                        </w:rPr>
                        <w:t>“We care, we lead, we learn, we flourish”</w:t>
                      </w:r>
                    </w:p>
                    <w:p w14:paraId="46845791" w14:textId="77B82BA9" w:rsidR="00EF4075" w:rsidRPr="00EF4075" w:rsidRDefault="00EF4075" w:rsidP="00EF4075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Theme="majorHAnsi" w:hAnsiTheme="majorHAnsi" w:cs="Lucida Grande"/>
                          <w:i/>
                          <w:color w:val="365F91" w:themeColor="accent1" w:themeShade="BF"/>
                        </w:rPr>
                      </w:pPr>
                      <w:r w:rsidRPr="00EF4075">
                        <w:rPr>
                          <w:rFonts w:asciiTheme="majorHAnsi" w:hAnsiTheme="majorHAnsi" w:cs="Lucida Grande"/>
                          <w:i/>
                          <w:color w:val="365F91" w:themeColor="accent1" w:themeShade="BF"/>
                        </w:rPr>
                        <w:t>“E tiaki tatou, e whai tatou i a tatou, e ako tatou, e puawai tatou e”</w:t>
                      </w:r>
                    </w:p>
                    <w:p w14:paraId="0098C08C" w14:textId="77777777" w:rsidR="00EF4075" w:rsidRDefault="00EF4075"/>
                  </w:txbxContent>
                </v:textbox>
              </v:shape>
            </w:pict>
          </mc:Fallback>
        </mc:AlternateContent>
      </w:r>
    </w:p>
    <w:p w14:paraId="48DD1CB0" w14:textId="730612A7" w:rsidR="00EE1BD1" w:rsidRDefault="00DB1372" w:rsidP="003677D2">
      <w:r>
        <w:rPr>
          <w:noProof/>
          <w:lang w:val="en-NZ" w:eastAsia="en-NZ"/>
        </w:rPr>
        <w:drawing>
          <wp:anchor distT="0" distB="0" distL="114300" distR="114300" simplePos="0" relativeHeight="251659264" behindDoc="0" locked="0" layoutInCell="1" allowOverlap="1" wp14:anchorId="0A33E0DF" wp14:editId="6C7965D6">
            <wp:simplePos x="0" y="0"/>
            <wp:positionH relativeFrom="page">
              <wp:posOffset>442595</wp:posOffset>
            </wp:positionH>
            <wp:positionV relativeFrom="page">
              <wp:posOffset>1045845</wp:posOffset>
            </wp:positionV>
            <wp:extent cx="6772275" cy="2284095"/>
            <wp:effectExtent l="0" t="0" r="9525" b="1905"/>
            <wp:wrapThrough wrapText="bothSides">
              <wp:wrapPolygon edited="0">
                <wp:start x="0" y="0"/>
                <wp:lineTo x="0" y="21438"/>
                <wp:lineTo x="21570" y="21438"/>
                <wp:lineTo x="21570" y="0"/>
                <wp:lineTo x="0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ukeokahu logo header site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72275" cy="2284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A2554A" w14:textId="77777777" w:rsidR="00EE1BD1" w:rsidRDefault="00EE1BD1" w:rsidP="003677D2"/>
    <w:p w14:paraId="1FAEF16B" w14:textId="77777777" w:rsidR="00EE1BD1" w:rsidRDefault="00EE1BD1" w:rsidP="003677D2"/>
    <w:p w14:paraId="1570612D" w14:textId="1AB1E03E" w:rsidR="00EE1BD1" w:rsidRDefault="00EE1BD1" w:rsidP="003677D2"/>
    <w:p w14:paraId="134CC3E2" w14:textId="77777777" w:rsidR="00EE1BD1" w:rsidRDefault="00EE1BD1" w:rsidP="003677D2"/>
    <w:p w14:paraId="030361FD" w14:textId="77777777" w:rsidR="00EE1BD1" w:rsidRDefault="00EE1BD1" w:rsidP="003677D2"/>
    <w:p w14:paraId="33D2D2D2" w14:textId="1BAF5215" w:rsidR="00EE1BD1" w:rsidRDefault="00EE1BD1" w:rsidP="003677D2"/>
    <w:p w14:paraId="39EE86B4" w14:textId="2FECBF94" w:rsidR="00EE1BD1" w:rsidRDefault="00362B94" w:rsidP="003677D2">
      <w:r>
        <w:rPr>
          <w:noProof/>
          <w:lang w:val="en-NZ" w:eastAsia="en-NZ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C994C7" wp14:editId="684E82AE">
                <wp:simplePos x="0" y="0"/>
                <wp:positionH relativeFrom="page">
                  <wp:posOffset>289560</wp:posOffset>
                </wp:positionH>
                <wp:positionV relativeFrom="page">
                  <wp:posOffset>4884420</wp:posOffset>
                </wp:positionV>
                <wp:extent cx="6980555" cy="3810000"/>
                <wp:effectExtent l="0" t="0" r="0" b="0"/>
                <wp:wrapThrough wrapText="bothSides">
                  <wp:wrapPolygon edited="0">
                    <wp:start x="118" y="0"/>
                    <wp:lineTo x="118" y="21492"/>
                    <wp:lineTo x="21398" y="21492"/>
                    <wp:lineTo x="21398" y="0"/>
                    <wp:lineTo x="118" y="0"/>
                  </wp:wrapPolygon>
                </wp:wrapThrough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0555" cy="381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txbx>
                        <w:txbxContent>
                          <w:p w14:paraId="78083A3E" w14:textId="77777777" w:rsidR="00E03811" w:rsidRPr="00362B94" w:rsidRDefault="00E03811" w:rsidP="00DB1372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color w:val="E36C0A" w:themeColor="accent6" w:themeShade="BF"/>
                                <w:sz w:val="130"/>
                                <w:szCs w:val="130"/>
                                <w14:textOutline w14:w="9525" w14:cap="rnd" w14:cmpd="sng" w14:algn="ctr">
                                  <w14:solidFill>
                                    <w14:schemeClr w14:val="tx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62B94">
                              <w:rPr>
                                <w:rFonts w:asciiTheme="majorHAnsi" w:hAnsiTheme="majorHAnsi"/>
                                <w:b/>
                                <w:color w:val="E36C0A" w:themeColor="accent6" w:themeShade="BF"/>
                                <w:sz w:val="130"/>
                                <w:szCs w:val="130"/>
                                <w14:textOutline w14:w="9525" w14:cap="rnd" w14:cmpd="sng" w14:algn="ctr">
                                  <w14:solidFill>
                                    <w14:schemeClr w14:val="tx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School Charter</w:t>
                            </w:r>
                          </w:p>
                          <w:p w14:paraId="6EAF56BB" w14:textId="4D6C7C97" w:rsidR="00E03811" w:rsidRPr="00362B94" w:rsidRDefault="000F06C3" w:rsidP="00DB1372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color w:val="E36C0A" w:themeColor="accent6" w:themeShade="BF"/>
                                <w:sz w:val="144"/>
                                <w:szCs w:val="144"/>
                                <w14:textOutline w14:w="9525" w14:cap="rnd" w14:cmpd="sng" w14:algn="ctr">
                                  <w14:solidFill>
                                    <w14:schemeClr w14:val="tx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62B94">
                              <w:rPr>
                                <w:rFonts w:asciiTheme="majorHAnsi" w:hAnsiTheme="majorHAnsi"/>
                                <w:b/>
                                <w:color w:val="E36C0A" w:themeColor="accent6" w:themeShade="BF"/>
                                <w:sz w:val="144"/>
                                <w:szCs w:val="144"/>
                                <w14:textOutline w14:w="9525" w14:cap="rnd" w14:cmpd="sng" w14:algn="ctr">
                                  <w14:solidFill>
                                    <w14:schemeClr w14:val="tx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201</w:t>
                            </w:r>
                            <w:r w:rsidR="0071278B">
                              <w:rPr>
                                <w:rFonts w:asciiTheme="majorHAnsi" w:hAnsiTheme="majorHAnsi"/>
                                <w:b/>
                                <w:color w:val="E36C0A" w:themeColor="accent6" w:themeShade="BF"/>
                                <w:sz w:val="144"/>
                                <w:szCs w:val="144"/>
                                <w14:textOutline w14:w="9525" w14:cap="rnd" w14:cmpd="sng" w14:algn="ctr">
                                  <w14:solidFill>
                                    <w14:schemeClr w14:val="tx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C994C7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margin-left:22.8pt;margin-top:384.6pt;width:549.65pt;height:300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" filled="f" stroked="f">
                <v:textbox>
                  <w:txbxContent>
                    <w:p w14:paraId="78083A3E" w14:textId="77777777" w:rsidR="00E03811" w:rsidRPr="00362B94" w:rsidRDefault="00E03811" w:rsidP="00DB1372">
                      <w:pPr>
                        <w:jc w:val="center"/>
                        <w:rPr>
                          <w:rFonts w:asciiTheme="majorHAnsi" w:hAnsiTheme="majorHAnsi"/>
                          <w:b/>
                          <w:color w:val="E36C0A" w:themeColor="accent6" w:themeShade="BF"/>
                          <w:sz w:val="130"/>
                          <w:szCs w:val="130"/>
                          <w14:textOutline w14:w="9525" w14:cap="rnd" w14:cmpd="sng" w14:algn="ctr">
                            <w14:solidFill>
                              <w14:schemeClr w14:val="tx2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362B94">
                        <w:rPr>
                          <w:rFonts w:asciiTheme="majorHAnsi" w:hAnsiTheme="majorHAnsi"/>
                          <w:b/>
                          <w:color w:val="E36C0A" w:themeColor="accent6" w:themeShade="BF"/>
                          <w:sz w:val="130"/>
                          <w:szCs w:val="130"/>
                          <w14:textOutline w14:w="9525" w14:cap="rnd" w14:cmpd="sng" w14:algn="ctr">
                            <w14:solidFill>
                              <w14:schemeClr w14:val="tx2"/>
                            </w14:solidFill>
                            <w14:prstDash w14:val="solid"/>
                            <w14:bevel/>
                          </w14:textOutline>
                        </w:rPr>
                        <w:t>School Charter</w:t>
                      </w:r>
                    </w:p>
                    <w:p w14:paraId="6EAF56BB" w14:textId="4D6C7C97" w:rsidR="00E03811" w:rsidRPr="00362B94" w:rsidRDefault="000F06C3" w:rsidP="00DB1372">
                      <w:pPr>
                        <w:jc w:val="center"/>
                        <w:rPr>
                          <w:rFonts w:asciiTheme="majorHAnsi" w:hAnsiTheme="majorHAnsi"/>
                          <w:b/>
                          <w:color w:val="E36C0A" w:themeColor="accent6" w:themeShade="BF"/>
                          <w:sz w:val="144"/>
                          <w:szCs w:val="144"/>
                          <w14:textOutline w14:w="9525" w14:cap="rnd" w14:cmpd="sng" w14:algn="ctr">
                            <w14:solidFill>
                              <w14:schemeClr w14:val="tx2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362B94">
                        <w:rPr>
                          <w:rFonts w:asciiTheme="majorHAnsi" w:hAnsiTheme="majorHAnsi"/>
                          <w:b/>
                          <w:color w:val="E36C0A" w:themeColor="accent6" w:themeShade="BF"/>
                          <w:sz w:val="144"/>
                          <w:szCs w:val="144"/>
                          <w14:textOutline w14:w="9525" w14:cap="rnd" w14:cmpd="sng" w14:algn="ctr">
                            <w14:solidFill>
                              <w14:schemeClr w14:val="tx2"/>
                            </w14:solidFill>
                            <w14:prstDash w14:val="solid"/>
                            <w14:bevel/>
                          </w14:textOutline>
                        </w:rPr>
                        <w:t>201</w:t>
                      </w:r>
                      <w:r w:rsidR="0071278B">
                        <w:rPr>
                          <w:rFonts w:asciiTheme="majorHAnsi" w:hAnsiTheme="majorHAnsi"/>
                          <w:b/>
                          <w:color w:val="E36C0A" w:themeColor="accent6" w:themeShade="BF"/>
                          <w:sz w:val="144"/>
                          <w:szCs w:val="144"/>
                          <w14:textOutline w14:w="9525" w14:cap="rnd" w14:cmpd="sng" w14:algn="ctr">
                            <w14:solidFill>
                              <w14:schemeClr w14:val="tx2"/>
                            </w14:solidFill>
                            <w14:prstDash w14:val="solid"/>
                            <w14:bevel/>
                          </w14:textOutline>
                        </w:rPr>
                        <w:t>9</w:t>
                      </w:r>
                      <w:bookmarkStart w:id="1" w:name="_GoBack"/>
                      <w:bookmarkEnd w:id="1"/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</w:p>
    <w:p w14:paraId="0EB26BA7" w14:textId="2C918037" w:rsidR="00EE1BD1" w:rsidRDefault="00EE1BD1" w:rsidP="003677D2"/>
    <w:p w14:paraId="6DD8AB59" w14:textId="6016D3B8" w:rsidR="00EE1BD1" w:rsidRDefault="00EE1BD1" w:rsidP="003677D2"/>
    <w:p w14:paraId="2C3272B0" w14:textId="77777777" w:rsidR="00EE1BD1" w:rsidRDefault="00EE1BD1" w:rsidP="003677D2"/>
    <w:p w14:paraId="26669F6F" w14:textId="7E504CE2" w:rsidR="00EE1BD1" w:rsidRDefault="00EE1BD1" w:rsidP="003677D2"/>
    <w:p w14:paraId="49FF2277" w14:textId="77777777" w:rsidR="00EE1BD1" w:rsidRDefault="00EE1BD1" w:rsidP="003677D2"/>
    <w:p w14:paraId="5BDA1176" w14:textId="77777777" w:rsidR="00EE1BD1" w:rsidRDefault="00EE1BD1" w:rsidP="003677D2"/>
    <w:p w14:paraId="57DCBABA" w14:textId="77777777" w:rsidR="00EE1BD1" w:rsidRDefault="00EE1BD1" w:rsidP="003677D2"/>
    <w:p w14:paraId="49F449C3" w14:textId="77777777" w:rsidR="00EE1BD1" w:rsidRDefault="00EE1BD1" w:rsidP="003677D2"/>
    <w:p w14:paraId="3BBE8FAA" w14:textId="77777777" w:rsidR="00EE1BD1" w:rsidRDefault="00EE1BD1" w:rsidP="003677D2"/>
    <w:p w14:paraId="189A2DB9" w14:textId="77777777" w:rsidR="00EE1BD1" w:rsidRDefault="00EE1BD1" w:rsidP="003677D2"/>
    <w:p w14:paraId="6A04F040" w14:textId="77777777" w:rsidR="00746A1E" w:rsidRDefault="00746A1E" w:rsidP="003677D2"/>
    <w:p w14:paraId="5A81A7FB" w14:textId="77777777" w:rsidR="00746A1E" w:rsidRDefault="00746A1E" w:rsidP="003677D2"/>
    <w:p w14:paraId="6DD8D830" w14:textId="77777777" w:rsidR="00EE1BD1" w:rsidRDefault="00EE1BD1" w:rsidP="003677D2"/>
    <w:p w14:paraId="32EA9C4E" w14:textId="77777777" w:rsidR="00EE1BD1" w:rsidRDefault="00EE1BD1" w:rsidP="003677D2"/>
    <w:p w14:paraId="6D7B2158" w14:textId="77777777" w:rsidR="00EE1BD1" w:rsidRDefault="00EE1BD1" w:rsidP="003677D2"/>
    <w:p w14:paraId="27BB11F9" w14:textId="77777777" w:rsidR="00EE1BD1" w:rsidRDefault="00EE1BD1" w:rsidP="003677D2"/>
    <w:p w14:paraId="4EAD519A" w14:textId="1B10B6A2" w:rsidR="00EE1BD1" w:rsidRDefault="00D714DD" w:rsidP="00D714DD">
      <w:pPr>
        <w:jc w:val="center"/>
      </w:pPr>
      <w:r>
        <w:rPr>
          <w:noProof/>
          <w:lang w:val="en-NZ" w:eastAsia="en-NZ"/>
        </w:rPr>
        <w:drawing>
          <wp:inline distT="0" distB="0" distL="0" distR="0" wp14:anchorId="6B3B2177" wp14:editId="3F998516">
            <wp:extent cx="6015990" cy="6178973"/>
            <wp:effectExtent l="57150" t="0" r="41910" b="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46B81807" w14:textId="77777777" w:rsidR="00282B8C" w:rsidRDefault="00282B8C" w:rsidP="00D714DD">
      <w:pPr>
        <w:jc w:val="center"/>
      </w:pPr>
    </w:p>
    <w:p w14:paraId="1F7EB0AB" w14:textId="77777777" w:rsidR="00282B8C" w:rsidRDefault="00282B8C" w:rsidP="00D714DD">
      <w:pPr>
        <w:jc w:val="center"/>
      </w:pPr>
    </w:p>
    <w:p w14:paraId="78A695D7" w14:textId="77777777" w:rsidR="00282B8C" w:rsidRDefault="00282B8C" w:rsidP="00282B8C">
      <w:pPr>
        <w:widowControl w:val="0"/>
        <w:autoSpaceDE w:val="0"/>
        <w:autoSpaceDN w:val="0"/>
        <w:adjustRightInd w:val="0"/>
        <w:rPr>
          <w:rFonts w:asciiTheme="majorHAnsi" w:hAnsiTheme="majorHAnsi" w:cs="Lucida Grande"/>
          <w:b/>
          <w:color w:val="1F497D" w:themeColor="text2"/>
          <w:sz w:val="32"/>
          <w:szCs w:val="32"/>
        </w:rPr>
      </w:pPr>
    </w:p>
    <w:p w14:paraId="29CF406F" w14:textId="77777777" w:rsidR="00282B8C" w:rsidRDefault="00282B8C" w:rsidP="00282B8C">
      <w:pPr>
        <w:widowControl w:val="0"/>
        <w:autoSpaceDE w:val="0"/>
        <w:autoSpaceDN w:val="0"/>
        <w:adjustRightInd w:val="0"/>
        <w:rPr>
          <w:rFonts w:asciiTheme="majorHAnsi" w:hAnsiTheme="majorHAnsi" w:cs="Lucida Grande"/>
          <w:b/>
          <w:color w:val="1F497D" w:themeColor="text2"/>
          <w:sz w:val="32"/>
          <w:szCs w:val="32"/>
        </w:rPr>
      </w:pPr>
    </w:p>
    <w:p w14:paraId="0EE7A863" w14:textId="77777777" w:rsidR="00282B8C" w:rsidRDefault="00282B8C" w:rsidP="00282B8C">
      <w:pPr>
        <w:widowControl w:val="0"/>
        <w:autoSpaceDE w:val="0"/>
        <w:autoSpaceDN w:val="0"/>
        <w:adjustRightInd w:val="0"/>
        <w:rPr>
          <w:rFonts w:asciiTheme="majorHAnsi" w:hAnsiTheme="majorHAnsi" w:cs="Lucida Grande"/>
          <w:b/>
          <w:color w:val="1F497D" w:themeColor="text2"/>
          <w:sz w:val="32"/>
          <w:szCs w:val="32"/>
        </w:rPr>
      </w:pPr>
    </w:p>
    <w:p w14:paraId="58C86C32" w14:textId="77777777" w:rsidR="0027345B" w:rsidRDefault="0027345B" w:rsidP="00282B8C">
      <w:pPr>
        <w:widowControl w:val="0"/>
        <w:autoSpaceDE w:val="0"/>
        <w:autoSpaceDN w:val="0"/>
        <w:adjustRightInd w:val="0"/>
        <w:ind w:left="1843"/>
        <w:rPr>
          <w:rFonts w:asciiTheme="majorHAnsi" w:eastAsia="Times New Roman" w:hAnsiTheme="majorHAnsi" w:cs="Times New Roman"/>
          <w:lang w:val="en-NZ" w:eastAsia="en-NZ"/>
        </w:rPr>
      </w:pPr>
    </w:p>
    <w:p w14:paraId="1BEB92A8" w14:textId="77777777" w:rsidR="0027345B" w:rsidRDefault="0027345B" w:rsidP="00282B8C">
      <w:pPr>
        <w:widowControl w:val="0"/>
        <w:autoSpaceDE w:val="0"/>
        <w:autoSpaceDN w:val="0"/>
        <w:adjustRightInd w:val="0"/>
        <w:ind w:left="1843"/>
        <w:rPr>
          <w:rFonts w:asciiTheme="majorHAnsi" w:eastAsia="Times New Roman" w:hAnsiTheme="majorHAnsi" w:cs="Times New Roman"/>
          <w:lang w:val="en-NZ" w:eastAsia="en-NZ"/>
        </w:rPr>
      </w:pPr>
    </w:p>
    <w:p w14:paraId="3765FE5D" w14:textId="77777777" w:rsidR="0027345B" w:rsidRDefault="0027345B" w:rsidP="00282B8C">
      <w:pPr>
        <w:widowControl w:val="0"/>
        <w:autoSpaceDE w:val="0"/>
        <w:autoSpaceDN w:val="0"/>
        <w:adjustRightInd w:val="0"/>
        <w:ind w:left="1843"/>
        <w:rPr>
          <w:rFonts w:asciiTheme="majorHAnsi" w:eastAsia="Times New Roman" w:hAnsiTheme="majorHAnsi" w:cs="Times New Roman"/>
          <w:lang w:val="en-NZ" w:eastAsia="en-NZ"/>
        </w:rPr>
      </w:pPr>
    </w:p>
    <w:p w14:paraId="5EDC0CA0" w14:textId="77777777" w:rsidR="0027345B" w:rsidRDefault="0027345B" w:rsidP="00282B8C">
      <w:pPr>
        <w:widowControl w:val="0"/>
        <w:autoSpaceDE w:val="0"/>
        <w:autoSpaceDN w:val="0"/>
        <w:adjustRightInd w:val="0"/>
        <w:ind w:left="1843"/>
        <w:rPr>
          <w:rFonts w:asciiTheme="majorHAnsi" w:eastAsia="Times New Roman" w:hAnsiTheme="majorHAnsi" w:cs="Times New Roman"/>
          <w:lang w:val="en-NZ" w:eastAsia="en-NZ"/>
        </w:rPr>
      </w:pPr>
    </w:p>
    <w:p w14:paraId="3B682F24" w14:textId="77777777" w:rsidR="00282B8C" w:rsidRDefault="00282B8C" w:rsidP="00282B8C"/>
    <w:p w14:paraId="46FA50BE" w14:textId="77777777" w:rsidR="00282B8C" w:rsidRPr="00282B8C" w:rsidRDefault="00282B8C" w:rsidP="00282B8C"/>
    <w:p w14:paraId="6FDE1C5D" w14:textId="77777777" w:rsidR="00DB1372" w:rsidRDefault="00DB1372" w:rsidP="00DB1372">
      <w:pPr>
        <w:widowControl w:val="0"/>
        <w:autoSpaceDE w:val="0"/>
        <w:autoSpaceDN w:val="0"/>
        <w:adjustRightInd w:val="0"/>
        <w:spacing w:after="240"/>
        <w:rPr>
          <w:rFonts w:asciiTheme="majorHAnsi" w:hAnsiTheme="majorHAnsi" w:cs="Lucida Grande"/>
          <w:b/>
          <w:bCs/>
          <w:color w:val="182E89"/>
          <w:sz w:val="28"/>
          <w:szCs w:val="28"/>
        </w:rPr>
      </w:pPr>
    </w:p>
    <w:p w14:paraId="1D9D8FF1" w14:textId="77777777" w:rsidR="00D714DD" w:rsidRDefault="00D714DD" w:rsidP="00DB1372">
      <w:pPr>
        <w:widowControl w:val="0"/>
        <w:autoSpaceDE w:val="0"/>
        <w:autoSpaceDN w:val="0"/>
        <w:adjustRightInd w:val="0"/>
        <w:spacing w:after="240"/>
        <w:rPr>
          <w:rFonts w:asciiTheme="majorHAnsi" w:hAnsiTheme="majorHAnsi" w:cs="Lucida Grande"/>
          <w:b/>
          <w:bCs/>
          <w:color w:val="182E89"/>
          <w:sz w:val="28"/>
          <w:szCs w:val="28"/>
        </w:rPr>
      </w:pPr>
    </w:p>
    <w:p w14:paraId="40A7DE40" w14:textId="77777777" w:rsidR="00D714DD" w:rsidRDefault="00D714DD" w:rsidP="00DB1372">
      <w:pPr>
        <w:widowControl w:val="0"/>
        <w:autoSpaceDE w:val="0"/>
        <w:autoSpaceDN w:val="0"/>
        <w:adjustRightInd w:val="0"/>
        <w:spacing w:after="240"/>
        <w:rPr>
          <w:rFonts w:asciiTheme="majorHAnsi" w:hAnsiTheme="majorHAnsi" w:cs="Lucida Grande"/>
          <w:b/>
          <w:bCs/>
          <w:color w:val="182E89"/>
          <w:sz w:val="28"/>
          <w:szCs w:val="28"/>
        </w:rPr>
      </w:pPr>
    </w:p>
    <w:p w14:paraId="030624F4" w14:textId="6FF64D91" w:rsidR="00D714DD" w:rsidRPr="00B073D1" w:rsidRDefault="0027345B" w:rsidP="0027345B">
      <w:pPr>
        <w:pStyle w:val="Title"/>
        <w:rPr>
          <w:b/>
          <w:sz w:val="36"/>
          <w:szCs w:val="36"/>
        </w:rPr>
      </w:pPr>
      <w:r w:rsidRPr="00204E72">
        <w:rPr>
          <w:b/>
          <w:color w:val="E36C0A" w:themeColor="accent6" w:themeShade="BF"/>
        </w:rPr>
        <w:t>Pukeokahu Values</w:t>
      </w:r>
      <w:r w:rsidR="00B073D1">
        <w:rPr>
          <w:b/>
          <w:color w:val="E36C0A" w:themeColor="accent6" w:themeShade="BF"/>
        </w:rPr>
        <w:t xml:space="preserve"> </w:t>
      </w:r>
      <w:r w:rsidR="00B073D1" w:rsidRPr="00B073D1">
        <w:rPr>
          <w:b/>
          <w:sz w:val="28"/>
          <w:szCs w:val="28"/>
        </w:rPr>
        <w:t>which give the framework</w:t>
      </w:r>
      <w:r w:rsidR="00B073D1">
        <w:rPr>
          <w:b/>
          <w:sz w:val="28"/>
          <w:szCs w:val="28"/>
        </w:rPr>
        <w:t xml:space="preserve"> to guide </w:t>
      </w:r>
      <w:r w:rsidR="00BE5D02">
        <w:rPr>
          <w:b/>
          <w:sz w:val="28"/>
          <w:szCs w:val="28"/>
        </w:rPr>
        <w:t>each School member to be</w:t>
      </w:r>
      <w:r w:rsidR="00B073D1">
        <w:rPr>
          <w:b/>
          <w:sz w:val="28"/>
          <w:szCs w:val="28"/>
        </w:rPr>
        <w:t xml:space="preserve"> </w:t>
      </w:r>
      <w:r w:rsidR="00BE5D02">
        <w:rPr>
          <w:b/>
          <w:sz w:val="28"/>
          <w:szCs w:val="28"/>
        </w:rPr>
        <w:t xml:space="preserve">a </w:t>
      </w:r>
      <w:r w:rsidR="00B073D1">
        <w:rPr>
          <w:b/>
          <w:sz w:val="28"/>
          <w:szCs w:val="28"/>
        </w:rPr>
        <w:t xml:space="preserve">valued </w:t>
      </w:r>
      <w:r w:rsidR="00BE5D02">
        <w:rPr>
          <w:b/>
          <w:sz w:val="28"/>
          <w:szCs w:val="28"/>
        </w:rPr>
        <w:t xml:space="preserve">person in our School and Community </w:t>
      </w:r>
      <w:r w:rsidR="00B073D1">
        <w:rPr>
          <w:b/>
          <w:sz w:val="28"/>
          <w:szCs w:val="28"/>
        </w:rPr>
        <w:t>while challenging to be the best</w:t>
      </w:r>
      <w:r w:rsidR="00BE5D02">
        <w:rPr>
          <w:b/>
          <w:sz w:val="28"/>
          <w:szCs w:val="28"/>
        </w:rPr>
        <w:t xml:space="preserve"> version of themselves they can be.</w:t>
      </w:r>
    </w:p>
    <w:p w14:paraId="1DC4671B" w14:textId="77777777" w:rsidR="00D714DD" w:rsidRDefault="00D714DD" w:rsidP="00DB1372">
      <w:pPr>
        <w:widowControl w:val="0"/>
        <w:autoSpaceDE w:val="0"/>
        <w:autoSpaceDN w:val="0"/>
        <w:adjustRightInd w:val="0"/>
        <w:spacing w:after="240"/>
        <w:rPr>
          <w:rFonts w:asciiTheme="majorHAnsi" w:hAnsiTheme="majorHAnsi" w:cs="Lucida Grande"/>
          <w:b/>
          <w:bCs/>
          <w:color w:val="182E89"/>
          <w:sz w:val="28"/>
          <w:szCs w:val="28"/>
        </w:rPr>
      </w:pPr>
    </w:p>
    <w:p w14:paraId="12B42EB6" w14:textId="72DCD9BC" w:rsidR="00D714DD" w:rsidRDefault="00E15C4B" w:rsidP="00DB1372">
      <w:pPr>
        <w:widowControl w:val="0"/>
        <w:autoSpaceDE w:val="0"/>
        <w:autoSpaceDN w:val="0"/>
        <w:adjustRightInd w:val="0"/>
        <w:spacing w:after="240"/>
        <w:rPr>
          <w:rFonts w:asciiTheme="majorHAnsi" w:hAnsiTheme="majorHAnsi" w:cs="Lucida Grande"/>
          <w:b/>
          <w:bCs/>
          <w:color w:val="182E89"/>
          <w:sz w:val="28"/>
          <w:szCs w:val="28"/>
        </w:rPr>
      </w:pPr>
      <w:r w:rsidRPr="008055C7">
        <w:rPr>
          <w:rFonts w:ascii="Arial" w:hAnsi="Arial" w:cs="Arial"/>
          <w:b/>
          <w:bCs/>
          <w:noProof/>
          <w:color w:val="182E89"/>
          <w:sz w:val="28"/>
          <w:szCs w:val="28"/>
          <w:lang w:val="en-NZ" w:eastAsia="en-NZ"/>
        </w:rPr>
        <w:lastRenderedPageBreak/>
        <w:drawing>
          <wp:inline distT="0" distB="0" distL="0" distR="0" wp14:anchorId="1D99F9DC" wp14:editId="5D2A9914">
            <wp:extent cx="6624320" cy="7870952"/>
            <wp:effectExtent l="0" t="19050" r="0" b="73025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</wp:inline>
        </w:drawing>
      </w:r>
    </w:p>
    <w:p w14:paraId="68338B12" w14:textId="77777777" w:rsidR="00282B8C" w:rsidRDefault="00282B8C" w:rsidP="00DB1372">
      <w:pPr>
        <w:widowControl w:val="0"/>
        <w:autoSpaceDE w:val="0"/>
        <w:autoSpaceDN w:val="0"/>
        <w:adjustRightInd w:val="0"/>
        <w:spacing w:after="240"/>
        <w:rPr>
          <w:rFonts w:asciiTheme="majorHAnsi" w:hAnsiTheme="majorHAnsi" w:cs="Lucida Grande"/>
          <w:b/>
          <w:bCs/>
          <w:color w:val="182E89"/>
          <w:sz w:val="28"/>
          <w:szCs w:val="28"/>
        </w:rPr>
      </w:pPr>
    </w:p>
    <w:p w14:paraId="1C6B18B8" w14:textId="77777777" w:rsidR="00282B8C" w:rsidRDefault="00282B8C" w:rsidP="00DB1372">
      <w:pPr>
        <w:widowControl w:val="0"/>
        <w:autoSpaceDE w:val="0"/>
        <w:autoSpaceDN w:val="0"/>
        <w:adjustRightInd w:val="0"/>
        <w:spacing w:after="240"/>
        <w:rPr>
          <w:rFonts w:asciiTheme="majorHAnsi" w:hAnsiTheme="majorHAnsi" w:cs="Lucida Grande"/>
          <w:b/>
          <w:bCs/>
          <w:color w:val="182E89"/>
          <w:sz w:val="28"/>
          <w:szCs w:val="28"/>
        </w:rPr>
      </w:pPr>
    </w:p>
    <w:p w14:paraId="02713DF5" w14:textId="77777777" w:rsidR="00EF5297" w:rsidRPr="00204E72" w:rsidRDefault="00EF5297" w:rsidP="00DB1372">
      <w:pPr>
        <w:widowControl w:val="0"/>
        <w:autoSpaceDE w:val="0"/>
        <w:autoSpaceDN w:val="0"/>
        <w:adjustRightInd w:val="0"/>
        <w:spacing w:after="240"/>
        <w:rPr>
          <w:rFonts w:asciiTheme="majorHAnsi" w:hAnsiTheme="majorHAnsi" w:cs="Times"/>
          <w:color w:val="E36C0A" w:themeColor="accent6" w:themeShade="BF"/>
          <w:sz w:val="32"/>
          <w:szCs w:val="32"/>
        </w:rPr>
      </w:pPr>
      <w:r w:rsidRPr="00204E72">
        <w:rPr>
          <w:rFonts w:asciiTheme="majorHAnsi" w:hAnsiTheme="majorHAnsi" w:cs="Lucida Grande"/>
          <w:b/>
          <w:bCs/>
          <w:color w:val="E36C0A" w:themeColor="accent6" w:themeShade="BF"/>
          <w:sz w:val="32"/>
          <w:szCs w:val="32"/>
        </w:rPr>
        <w:t>Introduction</w:t>
      </w:r>
    </w:p>
    <w:p w14:paraId="58B83341" w14:textId="385E9476" w:rsidR="00970F40" w:rsidRPr="00DB1372" w:rsidRDefault="00EF5297" w:rsidP="00DB1372">
      <w:pPr>
        <w:widowControl w:val="0"/>
        <w:autoSpaceDE w:val="0"/>
        <w:autoSpaceDN w:val="0"/>
        <w:adjustRightInd w:val="0"/>
        <w:spacing w:after="240"/>
        <w:rPr>
          <w:rFonts w:asciiTheme="majorHAnsi" w:hAnsiTheme="majorHAnsi" w:cs="Lucida Grande"/>
          <w:color w:val="141414"/>
        </w:rPr>
      </w:pPr>
      <w:r w:rsidRPr="00DB1372">
        <w:rPr>
          <w:rFonts w:asciiTheme="majorHAnsi" w:hAnsiTheme="majorHAnsi" w:cs="Lucida Grande"/>
          <w:color w:val="141414"/>
        </w:rPr>
        <w:t>The purpose of this charter is to identify the core values, goals an</w:t>
      </w:r>
      <w:r w:rsidR="001E6B91">
        <w:rPr>
          <w:rFonts w:asciiTheme="majorHAnsi" w:hAnsiTheme="majorHAnsi" w:cs="Lucida Grande"/>
          <w:color w:val="141414"/>
        </w:rPr>
        <w:t>d targets for Pukeokahu School</w:t>
      </w:r>
      <w:r w:rsidR="00AB5F13">
        <w:rPr>
          <w:rFonts w:asciiTheme="majorHAnsi" w:hAnsiTheme="majorHAnsi" w:cs="Lucida Grande"/>
          <w:color w:val="141414"/>
        </w:rPr>
        <w:t>,</w:t>
      </w:r>
      <w:r w:rsidR="001E6B91">
        <w:rPr>
          <w:rFonts w:asciiTheme="majorHAnsi" w:hAnsiTheme="majorHAnsi" w:cs="Lucida Grande"/>
          <w:color w:val="141414"/>
        </w:rPr>
        <w:t xml:space="preserve"> and </w:t>
      </w:r>
      <w:r w:rsidR="006E0FB6">
        <w:rPr>
          <w:rFonts w:asciiTheme="majorHAnsi" w:hAnsiTheme="majorHAnsi" w:cs="Lucida Grande"/>
          <w:color w:val="141414"/>
        </w:rPr>
        <w:t xml:space="preserve">establish </w:t>
      </w:r>
      <w:r w:rsidR="001E6B91">
        <w:rPr>
          <w:rFonts w:asciiTheme="majorHAnsi" w:hAnsiTheme="majorHAnsi" w:cs="Lucida Grande"/>
          <w:color w:val="141414"/>
        </w:rPr>
        <w:t>the priorities</w:t>
      </w:r>
      <w:r w:rsidR="00A06331" w:rsidRPr="00DB1372">
        <w:rPr>
          <w:rFonts w:asciiTheme="majorHAnsi" w:hAnsiTheme="majorHAnsi" w:cs="Lucida Grande"/>
          <w:color w:val="141414"/>
        </w:rPr>
        <w:t xml:space="preserve"> </w:t>
      </w:r>
      <w:r w:rsidR="001E6B91">
        <w:rPr>
          <w:rFonts w:asciiTheme="majorHAnsi" w:hAnsiTheme="majorHAnsi" w:cs="Lucida Grande"/>
          <w:color w:val="141414"/>
        </w:rPr>
        <w:t>for the s</w:t>
      </w:r>
      <w:r w:rsidR="00A06331" w:rsidRPr="00DB1372">
        <w:rPr>
          <w:rFonts w:asciiTheme="majorHAnsi" w:hAnsiTheme="majorHAnsi" w:cs="Lucida Grande"/>
          <w:color w:val="141414"/>
        </w:rPr>
        <w:t xml:space="preserve">chool and </w:t>
      </w:r>
      <w:r w:rsidR="006E0FB6">
        <w:rPr>
          <w:rFonts w:asciiTheme="majorHAnsi" w:hAnsiTheme="majorHAnsi" w:cs="Lucida Grande"/>
          <w:color w:val="141414"/>
        </w:rPr>
        <w:t>it</w:t>
      </w:r>
      <w:r w:rsidR="00AB5F13">
        <w:rPr>
          <w:rFonts w:asciiTheme="majorHAnsi" w:hAnsiTheme="majorHAnsi" w:cs="Lucida Grande"/>
          <w:color w:val="141414"/>
        </w:rPr>
        <w:t>s</w:t>
      </w:r>
      <w:r w:rsidR="001E6B91">
        <w:rPr>
          <w:rFonts w:asciiTheme="majorHAnsi" w:hAnsiTheme="majorHAnsi" w:cs="Lucida Grande"/>
          <w:color w:val="141414"/>
        </w:rPr>
        <w:t xml:space="preserve"> </w:t>
      </w:r>
      <w:r w:rsidR="00A06331" w:rsidRPr="00DB1372">
        <w:rPr>
          <w:rFonts w:asciiTheme="majorHAnsi" w:hAnsiTheme="majorHAnsi" w:cs="Lucida Grande"/>
          <w:color w:val="141414"/>
        </w:rPr>
        <w:t xml:space="preserve">Board </w:t>
      </w:r>
      <w:r w:rsidR="001E6B91">
        <w:rPr>
          <w:rFonts w:asciiTheme="majorHAnsi" w:hAnsiTheme="majorHAnsi" w:cs="Lucida Grande"/>
          <w:color w:val="141414"/>
        </w:rPr>
        <w:t>of Trustees.  The charter</w:t>
      </w:r>
      <w:r w:rsidRPr="00DB1372">
        <w:rPr>
          <w:rFonts w:asciiTheme="majorHAnsi" w:hAnsiTheme="majorHAnsi" w:cs="Lucida Grande"/>
          <w:color w:val="141414"/>
        </w:rPr>
        <w:t xml:space="preserve"> will g</w:t>
      </w:r>
      <w:r w:rsidR="00A06331" w:rsidRPr="00DB1372">
        <w:rPr>
          <w:rFonts w:asciiTheme="majorHAnsi" w:hAnsiTheme="majorHAnsi" w:cs="Lucida Grande"/>
          <w:color w:val="141414"/>
        </w:rPr>
        <w:t xml:space="preserve">ive effect to </w:t>
      </w:r>
      <w:r w:rsidR="00A06331" w:rsidRPr="00DB1372">
        <w:rPr>
          <w:rFonts w:asciiTheme="majorHAnsi" w:hAnsiTheme="majorHAnsi" w:cs="Lucida Grande"/>
          <w:color w:val="141414"/>
        </w:rPr>
        <w:lastRenderedPageBreak/>
        <w:t>the Government’s National Education G</w:t>
      </w:r>
      <w:r w:rsidRPr="00DB1372">
        <w:rPr>
          <w:rFonts w:asciiTheme="majorHAnsi" w:hAnsiTheme="majorHAnsi" w:cs="Lucida Grande"/>
          <w:color w:val="141414"/>
        </w:rPr>
        <w:t>uidelines</w:t>
      </w:r>
      <w:r w:rsidR="001E6B91">
        <w:rPr>
          <w:rFonts w:asciiTheme="majorHAnsi" w:hAnsiTheme="majorHAnsi" w:cs="Lucida Grande"/>
          <w:color w:val="141414"/>
        </w:rPr>
        <w:t>.  The</w:t>
      </w:r>
      <w:r w:rsidR="00E7168E">
        <w:rPr>
          <w:rFonts w:asciiTheme="majorHAnsi" w:hAnsiTheme="majorHAnsi" w:cs="Lucida Grande"/>
          <w:color w:val="141414"/>
        </w:rPr>
        <w:t xml:space="preserve"> charter is an agreement between Pukeo</w:t>
      </w:r>
      <w:r w:rsidR="001E6B91">
        <w:rPr>
          <w:rFonts w:asciiTheme="majorHAnsi" w:hAnsiTheme="majorHAnsi" w:cs="Lucida Grande"/>
          <w:color w:val="141414"/>
        </w:rPr>
        <w:t xml:space="preserve">kahu School and the Ministry, which </w:t>
      </w:r>
      <w:r w:rsidR="00E7168E">
        <w:rPr>
          <w:rFonts w:asciiTheme="majorHAnsi" w:hAnsiTheme="majorHAnsi" w:cs="Lucida Grande"/>
          <w:color w:val="141414"/>
        </w:rPr>
        <w:t>sets out our school’s objectives and aims for the 201</w:t>
      </w:r>
      <w:r w:rsidR="006B5AB2">
        <w:rPr>
          <w:rFonts w:asciiTheme="majorHAnsi" w:hAnsiTheme="majorHAnsi" w:cs="Lucida Grande"/>
          <w:color w:val="141414"/>
        </w:rPr>
        <w:t xml:space="preserve">9 </w:t>
      </w:r>
      <w:r w:rsidR="00E7168E">
        <w:rPr>
          <w:rFonts w:asciiTheme="majorHAnsi" w:hAnsiTheme="majorHAnsi" w:cs="Lucida Grande"/>
          <w:color w:val="141414"/>
        </w:rPr>
        <w:t>school year</w:t>
      </w:r>
      <w:r w:rsidR="006E0FB6">
        <w:rPr>
          <w:rFonts w:asciiTheme="majorHAnsi" w:hAnsiTheme="majorHAnsi" w:cs="Lucida Grande"/>
          <w:color w:val="141414"/>
        </w:rPr>
        <w:t>.</w:t>
      </w:r>
    </w:p>
    <w:p w14:paraId="2D933083" w14:textId="1A17EE16" w:rsidR="00EF5297" w:rsidRDefault="00A06331" w:rsidP="00EA7530">
      <w:pPr>
        <w:widowControl w:val="0"/>
        <w:autoSpaceDE w:val="0"/>
        <w:autoSpaceDN w:val="0"/>
        <w:adjustRightInd w:val="0"/>
        <w:spacing w:after="240"/>
        <w:rPr>
          <w:rFonts w:asciiTheme="majorHAnsi" w:hAnsiTheme="majorHAnsi" w:cs="Lucida Grande"/>
          <w:color w:val="141414"/>
        </w:rPr>
      </w:pPr>
      <w:r w:rsidRPr="00DB1372">
        <w:rPr>
          <w:rFonts w:asciiTheme="majorHAnsi" w:hAnsiTheme="majorHAnsi" w:cs="Lucida Grande"/>
          <w:color w:val="141414"/>
        </w:rPr>
        <w:t>Pukeokahu S</w:t>
      </w:r>
      <w:r w:rsidR="00970F40" w:rsidRPr="00DB1372">
        <w:rPr>
          <w:rFonts w:asciiTheme="majorHAnsi" w:hAnsiTheme="majorHAnsi" w:cs="Lucida Grande"/>
          <w:color w:val="141414"/>
        </w:rPr>
        <w:t xml:space="preserve">chool is a sole charge </w:t>
      </w:r>
      <w:r w:rsidR="001E6B91">
        <w:rPr>
          <w:rFonts w:asciiTheme="majorHAnsi" w:hAnsiTheme="majorHAnsi" w:cs="Lucida Grande"/>
          <w:color w:val="141414"/>
        </w:rPr>
        <w:t xml:space="preserve">rural </w:t>
      </w:r>
      <w:r w:rsidR="00970F40" w:rsidRPr="00DB1372">
        <w:rPr>
          <w:rFonts w:asciiTheme="majorHAnsi" w:hAnsiTheme="majorHAnsi" w:cs="Lucida Grande"/>
          <w:color w:val="141414"/>
        </w:rPr>
        <w:t xml:space="preserve">school 30kms </w:t>
      </w:r>
      <w:r w:rsidR="001E6B91">
        <w:rPr>
          <w:rFonts w:asciiTheme="majorHAnsi" w:hAnsiTheme="majorHAnsi" w:cs="Lucida Grande"/>
          <w:color w:val="141414"/>
        </w:rPr>
        <w:t xml:space="preserve">north </w:t>
      </w:r>
      <w:r w:rsidR="00970F40" w:rsidRPr="00DB1372">
        <w:rPr>
          <w:rFonts w:asciiTheme="majorHAnsi" w:hAnsiTheme="majorHAnsi" w:cs="Lucida Grande"/>
          <w:color w:val="141414"/>
        </w:rPr>
        <w:t>east of Taiha</w:t>
      </w:r>
      <w:r w:rsidR="001E6B91">
        <w:rPr>
          <w:rFonts w:asciiTheme="majorHAnsi" w:hAnsiTheme="majorHAnsi" w:cs="Lucida Grande"/>
          <w:color w:val="141414"/>
        </w:rPr>
        <w:t xml:space="preserve">pe.  The district encompasses </w:t>
      </w:r>
      <w:r w:rsidR="00AB5F13">
        <w:rPr>
          <w:rFonts w:asciiTheme="majorHAnsi" w:hAnsiTheme="majorHAnsi" w:cs="Lucida Grande"/>
          <w:color w:val="141414"/>
        </w:rPr>
        <w:t>mainly</w:t>
      </w:r>
      <w:r w:rsidR="001E6B91">
        <w:rPr>
          <w:rFonts w:asciiTheme="majorHAnsi" w:hAnsiTheme="majorHAnsi" w:cs="Lucida Grande"/>
          <w:color w:val="141414"/>
        </w:rPr>
        <w:t xml:space="preserve"> sheep and beef farms and our</w:t>
      </w:r>
      <w:r w:rsidR="00970F40" w:rsidRPr="00DB1372">
        <w:rPr>
          <w:rFonts w:asciiTheme="majorHAnsi" w:hAnsiTheme="majorHAnsi" w:cs="Lucida Grande"/>
          <w:color w:val="141414"/>
        </w:rPr>
        <w:t xml:space="preserve"> stu</w:t>
      </w:r>
      <w:r w:rsidR="001E6B91">
        <w:rPr>
          <w:rFonts w:asciiTheme="majorHAnsi" w:hAnsiTheme="majorHAnsi" w:cs="Lucida Grande"/>
          <w:color w:val="141414"/>
        </w:rPr>
        <w:t>dents are predominantly from this background</w:t>
      </w:r>
      <w:r w:rsidR="00970F40" w:rsidRPr="00DB1372">
        <w:rPr>
          <w:rFonts w:asciiTheme="majorHAnsi" w:hAnsiTheme="majorHAnsi" w:cs="Lucida Grande"/>
          <w:color w:val="141414"/>
        </w:rPr>
        <w:t>. Touri</w:t>
      </w:r>
      <w:r w:rsidRPr="00DB1372">
        <w:rPr>
          <w:rFonts w:asciiTheme="majorHAnsi" w:hAnsiTheme="majorHAnsi" w:cs="Lucida Grande"/>
          <w:color w:val="141414"/>
        </w:rPr>
        <w:t xml:space="preserve">sm is </w:t>
      </w:r>
      <w:r w:rsidR="00B82ED7">
        <w:rPr>
          <w:rFonts w:asciiTheme="majorHAnsi" w:hAnsiTheme="majorHAnsi" w:cs="Lucida Grande"/>
          <w:color w:val="141414"/>
        </w:rPr>
        <w:t>an established</w:t>
      </w:r>
      <w:r w:rsidRPr="00DB1372">
        <w:rPr>
          <w:rFonts w:asciiTheme="majorHAnsi" w:hAnsiTheme="majorHAnsi" w:cs="Lucida Grande"/>
          <w:color w:val="141414"/>
        </w:rPr>
        <w:t xml:space="preserve"> industry </w:t>
      </w:r>
      <w:r w:rsidR="00AB5F13">
        <w:rPr>
          <w:rFonts w:asciiTheme="majorHAnsi" w:hAnsiTheme="majorHAnsi" w:cs="Lucida Grande"/>
          <w:color w:val="141414"/>
        </w:rPr>
        <w:t>in</w:t>
      </w:r>
      <w:r w:rsidRPr="00DB1372">
        <w:rPr>
          <w:rFonts w:asciiTheme="majorHAnsi" w:hAnsiTheme="majorHAnsi" w:cs="Lucida Grande"/>
          <w:color w:val="141414"/>
        </w:rPr>
        <w:t xml:space="preserve"> the a</w:t>
      </w:r>
      <w:r w:rsidR="00970F40" w:rsidRPr="00DB1372">
        <w:rPr>
          <w:rFonts w:asciiTheme="majorHAnsi" w:hAnsiTheme="majorHAnsi" w:cs="Lucida Grande"/>
          <w:color w:val="141414"/>
        </w:rPr>
        <w:t>rea</w:t>
      </w:r>
      <w:r w:rsidR="001E6B91">
        <w:rPr>
          <w:rFonts w:asciiTheme="majorHAnsi" w:hAnsiTheme="majorHAnsi" w:cs="Lucida Grande"/>
          <w:color w:val="141414"/>
        </w:rPr>
        <w:t>,</w:t>
      </w:r>
      <w:r w:rsidR="00970F40" w:rsidRPr="00DB1372">
        <w:rPr>
          <w:rFonts w:asciiTheme="majorHAnsi" w:hAnsiTheme="majorHAnsi" w:cs="Lucida Grande"/>
          <w:color w:val="141414"/>
        </w:rPr>
        <w:t xml:space="preserve"> and is </w:t>
      </w:r>
      <w:r w:rsidR="000E7FF9">
        <w:rPr>
          <w:rFonts w:asciiTheme="majorHAnsi" w:hAnsiTheme="majorHAnsi" w:cs="Lucida Grande"/>
          <w:color w:val="141414"/>
        </w:rPr>
        <w:t xml:space="preserve">a </w:t>
      </w:r>
      <w:r w:rsidR="00970F40" w:rsidRPr="00DB1372">
        <w:rPr>
          <w:rFonts w:asciiTheme="majorHAnsi" w:hAnsiTheme="majorHAnsi" w:cs="Lucida Grande"/>
          <w:color w:val="141414"/>
        </w:rPr>
        <w:t>significant employer</w:t>
      </w:r>
      <w:r w:rsidRPr="00DB1372">
        <w:rPr>
          <w:rFonts w:asciiTheme="majorHAnsi" w:hAnsiTheme="majorHAnsi" w:cs="Lucida Grande"/>
          <w:color w:val="141414"/>
        </w:rPr>
        <w:t xml:space="preserve"> </w:t>
      </w:r>
      <w:r w:rsidR="00AB5F13">
        <w:rPr>
          <w:rFonts w:asciiTheme="majorHAnsi" w:hAnsiTheme="majorHAnsi" w:cs="Lucida Grande"/>
          <w:color w:val="141414"/>
        </w:rPr>
        <w:t>within our</w:t>
      </w:r>
      <w:r w:rsidRPr="00DB1372">
        <w:rPr>
          <w:rFonts w:asciiTheme="majorHAnsi" w:hAnsiTheme="majorHAnsi" w:cs="Lucida Grande"/>
          <w:color w:val="141414"/>
        </w:rPr>
        <w:t xml:space="preserve"> community</w:t>
      </w:r>
      <w:r w:rsidR="00970F40" w:rsidRPr="00DB1372">
        <w:rPr>
          <w:rFonts w:asciiTheme="majorHAnsi" w:hAnsiTheme="majorHAnsi" w:cs="Lucida Grande"/>
          <w:color w:val="141414"/>
        </w:rPr>
        <w:t>.</w:t>
      </w:r>
    </w:p>
    <w:p w14:paraId="7910F51C" w14:textId="0CDD4504" w:rsidR="00E03811" w:rsidRPr="00DB1372" w:rsidRDefault="00E03811" w:rsidP="00EA7530">
      <w:pPr>
        <w:widowControl w:val="0"/>
        <w:autoSpaceDE w:val="0"/>
        <w:autoSpaceDN w:val="0"/>
        <w:adjustRightInd w:val="0"/>
        <w:spacing w:after="240"/>
        <w:rPr>
          <w:rFonts w:asciiTheme="majorHAnsi" w:hAnsiTheme="majorHAnsi" w:cs="Lucida Grande"/>
          <w:color w:val="141414"/>
        </w:rPr>
      </w:pPr>
      <w:r>
        <w:rPr>
          <w:rFonts w:asciiTheme="majorHAnsi" w:hAnsiTheme="majorHAnsi" w:cs="Lucida Grande"/>
          <w:color w:val="141414"/>
        </w:rPr>
        <w:t xml:space="preserve">Pukeokahu School is an Enviroschool and </w:t>
      </w:r>
      <w:r w:rsidR="00657DCF">
        <w:rPr>
          <w:rFonts w:asciiTheme="majorHAnsi" w:hAnsiTheme="majorHAnsi" w:cs="Lucida Grande"/>
          <w:color w:val="141414"/>
        </w:rPr>
        <w:t>as such has at its core a love of our environment and a commitmen</w:t>
      </w:r>
      <w:r w:rsidR="00B82ED7">
        <w:rPr>
          <w:rFonts w:asciiTheme="majorHAnsi" w:hAnsiTheme="majorHAnsi" w:cs="Lucida Grande"/>
          <w:color w:val="141414"/>
        </w:rPr>
        <w:t xml:space="preserve">t to ensuring the Enviroschool </w:t>
      </w:r>
      <w:r w:rsidR="00657DCF">
        <w:rPr>
          <w:rFonts w:asciiTheme="majorHAnsi" w:hAnsiTheme="majorHAnsi" w:cs="Lucida Grande"/>
          <w:color w:val="141414"/>
        </w:rPr>
        <w:t>kaupapa and Guiding Principles are reflected in all aspect</w:t>
      </w:r>
      <w:r w:rsidR="00B82ED7">
        <w:rPr>
          <w:rFonts w:asciiTheme="majorHAnsi" w:hAnsiTheme="majorHAnsi" w:cs="Lucida Grande"/>
          <w:color w:val="141414"/>
        </w:rPr>
        <w:t>s</w:t>
      </w:r>
      <w:r w:rsidR="00657DCF">
        <w:rPr>
          <w:rFonts w:asciiTheme="majorHAnsi" w:hAnsiTheme="majorHAnsi" w:cs="Lucida Grande"/>
          <w:color w:val="141414"/>
        </w:rPr>
        <w:t xml:space="preserve"> of our school life.</w:t>
      </w:r>
    </w:p>
    <w:p w14:paraId="4AA4B416" w14:textId="54B74484" w:rsidR="00DB1372" w:rsidRPr="00E7168E" w:rsidRDefault="00970F40" w:rsidP="00EA7530">
      <w:pPr>
        <w:widowControl w:val="0"/>
        <w:autoSpaceDE w:val="0"/>
        <w:autoSpaceDN w:val="0"/>
        <w:adjustRightInd w:val="0"/>
        <w:spacing w:after="240"/>
        <w:rPr>
          <w:rFonts w:asciiTheme="majorHAnsi" w:hAnsiTheme="majorHAnsi" w:cs="Lucida Grande"/>
          <w:color w:val="141414"/>
        </w:rPr>
      </w:pPr>
      <w:r w:rsidRPr="00DB1372">
        <w:rPr>
          <w:rFonts w:asciiTheme="majorHAnsi" w:hAnsiTheme="majorHAnsi" w:cs="Lucida Grande"/>
          <w:color w:val="141414"/>
        </w:rPr>
        <w:t>The Pukeokahu co</w:t>
      </w:r>
      <w:r w:rsidR="00A06331" w:rsidRPr="00DB1372">
        <w:rPr>
          <w:rFonts w:asciiTheme="majorHAnsi" w:hAnsiTheme="majorHAnsi" w:cs="Lucida Grande"/>
          <w:color w:val="141414"/>
        </w:rPr>
        <w:t>mmunity is a close one and the S</w:t>
      </w:r>
      <w:r w:rsidRPr="00DB1372">
        <w:rPr>
          <w:rFonts w:asciiTheme="majorHAnsi" w:hAnsiTheme="majorHAnsi" w:cs="Lucida Grande"/>
          <w:color w:val="141414"/>
        </w:rPr>
        <w:t xml:space="preserve">chool is </w:t>
      </w:r>
      <w:r w:rsidR="00B82ED7">
        <w:rPr>
          <w:rFonts w:asciiTheme="majorHAnsi" w:hAnsiTheme="majorHAnsi" w:cs="Lucida Grande"/>
          <w:color w:val="141414"/>
        </w:rPr>
        <w:t>the heart of</w:t>
      </w:r>
      <w:r w:rsidRPr="00DB1372">
        <w:rPr>
          <w:rFonts w:asciiTheme="majorHAnsi" w:hAnsiTheme="majorHAnsi" w:cs="Lucida Grande"/>
          <w:color w:val="141414"/>
        </w:rPr>
        <w:t xml:space="preserve"> it.  </w:t>
      </w:r>
      <w:r w:rsidR="00AB5F13">
        <w:rPr>
          <w:rFonts w:asciiTheme="majorHAnsi" w:hAnsiTheme="majorHAnsi" w:cs="Lucida Grande"/>
          <w:color w:val="141414"/>
        </w:rPr>
        <w:t>The s</w:t>
      </w:r>
      <w:r w:rsidR="00E01A21" w:rsidRPr="00DB1372">
        <w:rPr>
          <w:rFonts w:asciiTheme="majorHAnsi" w:hAnsiTheme="majorHAnsi" w:cs="Lucida Grande"/>
          <w:color w:val="141414"/>
        </w:rPr>
        <w:t>chool is well looked after</w:t>
      </w:r>
      <w:r w:rsidRPr="00DB1372">
        <w:rPr>
          <w:rFonts w:asciiTheme="majorHAnsi" w:hAnsiTheme="majorHAnsi" w:cs="Lucida Grande"/>
          <w:color w:val="141414"/>
        </w:rPr>
        <w:t xml:space="preserve"> and supported by the community</w:t>
      </w:r>
      <w:r w:rsidR="00AB5F13">
        <w:rPr>
          <w:rFonts w:asciiTheme="majorHAnsi" w:hAnsiTheme="majorHAnsi" w:cs="Lucida Grande"/>
          <w:color w:val="141414"/>
        </w:rPr>
        <w:t>,</w:t>
      </w:r>
      <w:r w:rsidRPr="00DB1372">
        <w:rPr>
          <w:rFonts w:asciiTheme="majorHAnsi" w:hAnsiTheme="majorHAnsi" w:cs="Lucida Grande"/>
          <w:color w:val="141414"/>
        </w:rPr>
        <w:t xml:space="preserve"> who make use of the school</w:t>
      </w:r>
      <w:r w:rsidR="00204E72">
        <w:rPr>
          <w:rFonts w:asciiTheme="majorHAnsi" w:hAnsiTheme="majorHAnsi" w:cs="Lucida Grande"/>
          <w:color w:val="141414"/>
        </w:rPr>
        <w:t>’</w:t>
      </w:r>
      <w:r w:rsidRPr="00DB1372">
        <w:rPr>
          <w:rFonts w:asciiTheme="majorHAnsi" w:hAnsiTheme="majorHAnsi" w:cs="Lucida Grande"/>
          <w:color w:val="141414"/>
        </w:rPr>
        <w:t>s facilities and fundraise</w:t>
      </w:r>
      <w:r w:rsidR="006804E8">
        <w:rPr>
          <w:rFonts w:asciiTheme="majorHAnsi" w:hAnsiTheme="majorHAnsi" w:cs="Lucida Grande"/>
          <w:color w:val="141414"/>
        </w:rPr>
        <w:t>s</w:t>
      </w:r>
      <w:r w:rsidRPr="00DB1372">
        <w:rPr>
          <w:rFonts w:asciiTheme="majorHAnsi" w:hAnsiTheme="majorHAnsi" w:cs="Lucida Grande"/>
          <w:color w:val="141414"/>
        </w:rPr>
        <w:t xml:space="preserve"> o</w:t>
      </w:r>
      <w:r w:rsidR="00A06331" w:rsidRPr="00DB1372">
        <w:rPr>
          <w:rFonts w:asciiTheme="majorHAnsi" w:hAnsiTheme="majorHAnsi" w:cs="Lucida Grande"/>
          <w:color w:val="141414"/>
        </w:rPr>
        <w:t xml:space="preserve">n the school’s behalf. </w:t>
      </w:r>
      <w:r w:rsidR="00E7168E">
        <w:rPr>
          <w:rFonts w:asciiTheme="majorHAnsi" w:hAnsiTheme="majorHAnsi" w:cs="Lucida Grande"/>
          <w:color w:val="141414"/>
        </w:rPr>
        <w:t xml:space="preserve"> </w:t>
      </w:r>
      <w:r w:rsidR="00A06331" w:rsidRPr="00DB1372">
        <w:rPr>
          <w:rFonts w:asciiTheme="majorHAnsi" w:hAnsiTheme="majorHAnsi" w:cs="Lucida Grande"/>
          <w:color w:val="141414"/>
        </w:rPr>
        <w:t>In turn</w:t>
      </w:r>
      <w:r w:rsidR="00AB5F13">
        <w:rPr>
          <w:rFonts w:asciiTheme="majorHAnsi" w:hAnsiTheme="majorHAnsi" w:cs="Lucida Grande"/>
          <w:color w:val="141414"/>
        </w:rPr>
        <w:t>,</w:t>
      </w:r>
      <w:r w:rsidR="00A06331" w:rsidRPr="00DB1372">
        <w:rPr>
          <w:rFonts w:asciiTheme="majorHAnsi" w:hAnsiTheme="majorHAnsi" w:cs="Lucida Grande"/>
          <w:color w:val="141414"/>
        </w:rPr>
        <w:t xml:space="preserve"> f</w:t>
      </w:r>
      <w:r w:rsidR="00AB5F13">
        <w:rPr>
          <w:rFonts w:asciiTheme="majorHAnsi" w:hAnsiTheme="majorHAnsi" w:cs="Lucida Grande"/>
          <w:color w:val="141414"/>
        </w:rPr>
        <w:t xml:space="preserve">amily, whanau </w:t>
      </w:r>
      <w:r w:rsidRPr="00DB1372">
        <w:rPr>
          <w:rFonts w:asciiTheme="majorHAnsi" w:hAnsiTheme="majorHAnsi" w:cs="Lucida Grande"/>
          <w:color w:val="141414"/>
        </w:rPr>
        <w:t xml:space="preserve">and community are a defining factor in the ethos </w:t>
      </w:r>
      <w:r w:rsidR="00AB5F13">
        <w:rPr>
          <w:rFonts w:asciiTheme="majorHAnsi" w:hAnsiTheme="majorHAnsi" w:cs="Lucida Grande"/>
          <w:color w:val="141414"/>
        </w:rPr>
        <w:t xml:space="preserve">and vision </w:t>
      </w:r>
      <w:r w:rsidRPr="00DB1372">
        <w:rPr>
          <w:rFonts w:asciiTheme="majorHAnsi" w:hAnsiTheme="majorHAnsi" w:cs="Lucida Grande"/>
          <w:color w:val="141414"/>
        </w:rPr>
        <w:t>of Pukeokahu School.</w:t>
      </w:r>
    </w:p>
    <w:p w14:paraId="70D5F249" w14:textId="59FCE568" w:rsidR="00657DCF" w:rsidRPr="00E15C4B" w:rsidRDefault="00A56F76" w:rsidP="00E15C4B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/>
        <w:jc w:val="center"/>
        <w:rPr>
          <w:rFonts w:asciiTheme="majorHAnsi" w:hAnsiTheme="majorHAnsi" w:cs="Lucida Grande"/>
          <w:b/>
          <w:bCs/>
          <w:sz w:val="28"/>
          <w:szCs w:val="28"/>
        </w:rPr>
      </w:pPr>
      <w:r w:rsidRPr="00A56F76">
        <w:rPr>
          <w:rFonts w:asciiTheme="majorHAnsi" w:hAnsiTheme="majorHAnsi" w:cs="Lucida Grande"/>
          <w:b/>
          <w:bCs/>
          <w:sz w:val="28"/>
          <w:szCs w:val="28"/>
        </w:rPr>
        <w:t>“It takes a village to raise a child”</w:t>
      </w:r>
    </w:p>
    <w:p w14:paraId="4E4AF4BC" w14:textId="7713B8C7" w:rsidR="00187164" w:rsidRPr="00204E72" w:rsidRDefault="00187164" w:rsidP="00DB1372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/>
        <w:rPr>
          <w:rFonts w:asciiTheme="majorHAnsi" w:hAnsiTheme="majorHAnsi" w:cs="Times"/>
          <w:color w:val="E36C0A" w:themeColor="accent6" w:themeShade="BF"/>
          <w:sz w:val="32"/>
          <w:szCs w:val="32"/>
        </w:rPr>
      </w:pPr>
      <w:r w:rsidRPr="00204E72">
        <w:rPr>
          <w:rFonts w:asciiTheme="majorHAnsi" w:hAnsiTheme="majorHAnsi" w:cs="Lucida Grande"/>
          <w:b/>
          <w:bCs/>
          <w:color w:val="E36C0A" w:themeColor="accent6" w:themeShade="BF"/>
          <w:sz w:val="32"/>
          <w:szCs w:val="32"/>
        </w:rPr>
        <w:t>Recognizing New Zealand’s Cultural Diversity</w:t>
      </w:r>
    </w:p>
    <w:p w14:paraId="2C9BAE53" w14:textId="110E996C" w:rsidR="00187164" w:rsidRPr="008103C1" w:rsidRDefault="00187164" w:rsidP="008103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/>
        <w:rPr>
          <w:rFonts w:asciiTheme="majorHAnsi" w:hAnsiTheme="majorHAnsi" w:cs="Times"/>
        </w:rPr>
      </w:pPr>
      <w:r w:rsidRPr="008103C1">
        <w:rPr>
          <w:rFonts w:asciiTheme="majorHAnsi" w:hAnsiTheme="majorHAnsi" w:cs="Lucida Grande"/>
          <w:color w:val="141414"/>
        </w:rPr>
        <w:t>Pukeokahu School understands the importance of New Zealand’s cultural diversity and the unique position of Ma</w:t>
      </w:r>
      <w:r w:rsidRPr="008103C1">
        <w:rPr>
          <w:rFonts w:asciiTheme="majorHAnsi" w:hAnsiTheme="majorHAnsi" w:cs="Times New Roman"/>
          <w:color w:val="141414"/>
        </w:rPr>
        <w:t>̄</w:t>
      </w:r>
      <w:r w:rsidRPr="008103C1">
        <w:rPr>
          <w:rFonts w:asciiTheme="majorHAnsi" w:hAnsiTheme="majorHAnsi" w:cs="Lucida Grande"/>
          <w:color w:val="141414"/>
        </w:rPr>
        <w:t xml:space="preserve">ori culture. The board demonstrates its understanding of New Zealand’s cultural diversity </w:t>
      </w:r>
      <w:r w:rsidR="00AB5F13" w:rsidRPr="008103C1">
        <w:rPr>
          <w:rFonts w:asciiTheme="majorHAnsi" w:hAnsiTheme="majorHAnsi" w:cs="Lucida Grande"/>
          <w:color w:val="141414"/>
        </w:rPr>
        <w:t>by</w:t>
      </w:r>
      <w:r w:rsidRPr="008103C1">
        <w:rPr>
          <w:rFonts w:asciiTheme="majorHAnsi" w:hAnsiTheme="majorHAnsi" w:cs="Lucida Grande"/>
          <w:color w:val="141414"/>
        </w:rPr>
        <w:t xml:space="preserve">: </w:t>
      </w:r>
    </w:p>
    <w:p w14:paraId="6B7B6F21" w14:textId="2E0E7ED9" w:rsidR="00187164" w:rsidRPr="00DB1372" w:rsidRDefault="00AB5F13" w:rsidP="00BB47A0">
      <w:pPr>
        <w:pStyle w:val="ListParagraph"/>
        <w:widowControl w:val="0"/>
        <w:numPr>
          <w:ilvl w:val="0"/>
          <w:numId w:val="17"/>
        </w:numPr>
        <w:tabs>
          <w:tab w:val="left" w:pos="940"/>
          <w:tab w:val="left" w:pos="1440"/>
        </w:tabs>
        <w:autoSpaceDE w:val="0"/>
        <w:autoSpaceDN w:val="0"/>
        <w:adjustRightInd w:val="0"/>
        <w:spacing w:after="480"/>
        <w:rPr>
          <w:rFonts w:asciiTheme="majorHAnsi" w:hAnsiTheme="majorHAnsi" w:cs="AlBayan"/>
          <w:color w:val="141414"/>
        </w:rPr>
      </w:pPr>
      <w:r>
        <w:rPr>
          <w:rFonts w:asciiTheme="majorHAnsi" w:hAnsiTheme="majorHAnsi" w:cs="Lucida Grande"/>
          <w:color w:val="141414"/>
        </w:rPr>
        <w:t>r</w:t>
      </w:r>
      <w:r w:rsidR="00187164" w:rsidRPr="00DB1372">
        <w:rPr>
          <w:rFonts w:asciiTheme="majorHAnsi" w:hAnsiTheme="majorHAnsi" w:cs="Lucida Grande"/>
          <w:color w:val="141414"/>
        </w:rPr>
        <w:t>ecognizing The Treaty of Waitangi as the f</w:t>
      </w:r>
      <w:r w:rsidR="00E7168E">
        <w:rPr>
          <w:rFonts w:asciiTheme="majorHAnsi" w:hAnsiTheme="majorHAnsi" w:cs="Lucida Grande"/>
          <w:color w:val="141414"/>
        </w:rPr>
        <w:t>ounding document of New Zealand</w:t>
      </w:r>
      <w:r w:rsidR="00187164" w:rsidRPr="00DB1372">
        <w:rPr>
          <w:rFonts w:asciiTheme="majorHAnsi" w:hAnsiTheme="majorHAnsi" w:cs="Lucida Grande"/>
          <w:color w:val="141414"/>
        </w:rPr>
        <w:t xml:space="preserve"> </w:t>
      </w:r>
    </w:p>
    <w:p w14:paraId="7ADD783E" w14:textId="149AE93D" w:rsidR="00DB1372" w:rsidRPr="00DB1372" w:rsidRDefault="00AB5F13" w:rsidP="00BB47A0">
      <w:pPr>
        <w:pStyle w:val="ListParagraph"/>
        <w:widowControl w:val="0"/>
        <w:numPr>
          <w:ilvl w:val="0"/>
          <w:numId w:val="17"/>
        </w:numPr>
        <w:tabs>
          <w:tab w:val="left" w:pos="940"/>
          <w:tab w:val="left" w:pos="1440"/>
        </w:tabs>
        <w:autoSpaceDE w:val="0"/>
        <w:autoSpaceDN w:val="0"/>
        <w:adjustRightInd w:val="0"/>
        <w:spacing w:after="480"/>
        <w:rPr>
          <w:rFonts w:asciiTheme="majorHAnsi" w:hAnsiTheme="majorHAnsi" w:cs="AlBayan"/>
          <w:color w:val="141414"/>
        </w:rPr>
      </w:pPr>
      <w:r>
        <w:rPr>
          <w:rFonts w:asciiTheme="majorHAnsi" w:hAnsiTheme="majorHAnsi" w:cs="Lucida Grande"/>
          <w:color w:val="141414"/>
        </w:rPr>
        <w:t>the continued</w:t>
      </w:r>
      <w:r w:rsidR="00187164" w:rsidRPr="00DB1372">
        <w:rPr>
          <w:rFonts w:asciiTheme="majorHAnsi" w:hAnsiTheme="majorHAnsi" w:cs="Lucida Grande"/>
          <w:color w:val="141414"/>
        </w:rPr>
        <w:t xml:space="preserve"> development of policies and practices that reflect New Zealand’s cultural </w:t>
      </w:r>
    </w:p>
    <w:p w14:paraId="4E71FC15" w14:textId="48696539" w:rsidR="00E7168E" w:rsidRDefault="00E7168E" w:rsidP="00E7168E">
      <w:pPr>
        <w:pStyle w:val="ListParagraph"/>
        <w:widowControl w:val="0"/>
        <w:tabs>
          <w:tab w:val="left" w:pos="709"/>
          <w:tab w:val="left" w:pos="1440"/>
        </w:tabs>
        <w:autoSpaceDE w:val="0"/>
        <w:autoSpaceDN w:val="0"/>
        <w:adjustRightInd w:val="0"/>
        <w:spacing w:after="480"/>
        <w:rPr>
          <w:rFonts w:asciiTheme="majorHAnsi" w:hAnsiTheme="majorHAnsi" w:cs="Lucida Grande"/>
          <w:color w:val="141414"/>
        </w:rPr>
      </w:pPr>
      <w:r>
        <w:rPr>
          <w:rFonts w:asciiTheme="majorHAnsi" w:hAnsiTheme="majorHAnsi" w:cs="Lucida Grande"/>
          <w:color w:val="141414"/>
        </w:rPr>
        <w:t>diversity through consultation with local iwi</w:t>
      </w:r>
    </w:p>
    <w:p w14:paraId="6FE97FFA" w14:textId="5DEE235B" w:rsidR="00187164" w:rsidRPr="00E7168E" w:rsidRDefault="00AB5F13" w:rsidP="00E7168E">
      <w:pPr>
        <w:pStyle w:val="ListParagraph"/>
        <w:widowControl w:val="0"/>
        <w:numPr>
          <w:ilvl w:val="0"/>
          <w:numId w:val="17"/>
        </w:numPr>
        <w:tabs>
          <w:tab w:val="left" w:pos="709"/>
          <w:tab w:val="left" w:pos="1440"/>
        </w:tabs>
        <w:autoSpaceDE w:val="0"/>
        <w:autoSpaceDN w:val="0"/>
        <w:adjustRightInd w:val="0"/>
        <w:spacing w:after="480"/>
        <w:rPr>
          <w:rFonts w:asciiTheme="majorHAnsi" w:hAnsiTheme="majorHAnsi" w:cs="AlBayan"/>
          <w:color w:val="141414"/>
        </w:rPr>
      </w:pPr>
      <w:r>
        <w:rPr>
          <w:rFonts w:asciiTheme="majorHAnsi" w:hAnsiTheme="majorHAnsi" w:cs="Lucida Grande"/>
          <w:color w:val="141414"/>
        </w:rPr>
        <w:t>embracing</w:t>
      </w:r>
      <w:r w:rsidR="00E7168E" w:rsidRPr="00E7168E">
        <w:rPr>
          <w:rFonts w:asciiTheme="majorHAnsi" w:hAnsiTheme="majorHAnsi" w:cs="Lucida Grande"/>
          <w:color w:val="141414"/>
        </w:rPr>
        <w:t xml:space="preserve"> </w:t>
      </w:r>
      <w:r>
        <w:rPr>
          <w:rFonts w:asciiTheme="majorHAnsi" w:hAnsiTheme="majorHAnsi" w:cs="Lucida Grande"/>
          <w:color w:val="141414"/>
        </w:rPr>
        <w:t>cultural diversity and encouraging</w:t>
      </w:r>
      <w:r w:rsidR="00E7168E" w:rsidRPr="00E7168E">
        <w:rPr>
          <w:rFonts w:asciiTheme="majorHAnsi" w:hAnsiTheme="majorHAnsi" w:cs="Lucida Grande"/>
          <w:color w:val="141414"/>
        </w:rPr>
        <w:t xml:space="preserve"> the learning of Te Reo and </w:t>
      </w:r>
      <w:r w:rsidR="00665B3E">
        <w:rPr>
          <w:rFonts w:asciiTheme="majorHAnsi" w:hAnsiTheme="majorHAnsi" w:cs="AlBayan"/>
          <w:color w:val="141414"/>
        </w:rPr>
        <w:t>M</w:t>
      </w:r>
      <w:r w:rsidR="0092275D">
        <w:rPr>
          <w:rFonts w:asciiTheme="majorHAnsi" w:hAnsiTheme="majorHAnsi" w:cs="AlBayan"/>
          <w:color w:val="141414"/>
        </w:rPr>
        <w:t>ā</w:t>
      </w:r>
      <w:r w:rsidR="00665B3E">
        <w:rPr>
          <w:rFonts w:asciiTheme="majorHAnsi" w:hAnsiTheme="majorHAnsi" w:cs="AlBayan"/>
          <w:color w:val="141414"/>
        </w:rPr>
        <w:t xml:space="preserve">tauranga </w:t>
      </w:r>
      <w:r w:rsidRPr="00BB47A0">
        <w:rPr>
          <w:rFonts w:asciiTheme="majorHAnsi" w:hAnsiTheme="majorHAnsi" w:cs="Lucida Grande"/>
          <w:color w:val="141414"/>
        </w:rPr>
        <w:t>Ma</w:t>
      </w:r>
      <w:r w:rsidRPr="00BB47A0">
        <w:rPr>
          <w:rFonts w:asciiTheme="majorHAnsi" w:hAnsiTheme="majorHAnsi" w:cs="Times New Roman"/>
          <w:color w:val="141414"/>
        </w:rPr>
        <w:t>̄</w:t>
      </w:r>
      <w:r w:rsidRPr="00BB47A0">
        <w:rPr>
          <w:rFonts w:asciiTheme="majorHAnsi" w:hAnsiTheme="majorHAnsi" w:cs="Lucida Grande"/>
          <w:color w:val="141414"/>
        </w:rPr>
        <w:t>ori</w:t>
      </w:r>
    </w:p>
    <w:p w14:paraId="584E7683" w14:textId="7EB2EE10" w:rsidR="00DB1372" w:rsidRPr="00DB1372" w:rsidRDefault="00AB5F13" w:rsidP="00BB47A0">
      <w:pPr>
        <w:pStyle w:val="ListParagraph"/>
        <w:widowControl w:val="0"/>
        <w:numPr>
          <w:ilvl w:val="0"/>
          <w:numId w:val="17"/>
        </w:numPr>
        <w:tabs>
          <w:tab w:val="left" w:pos="940"/>
          <w:tab w:val="left" w:pos="1440"/>
        </w:tabs>
        <w:autoSpaceDE w:val="0"/>
        <w:autoSpaceDN w:val="0"/>
        <w:adjustRightInd w:val="0"/>
        <w:spacing w:after="480"/>
        <w:rPr>
          <w:rFonts w:asciiTheme="majorHAnsi" w:hAnsiTheme="majorHAnsi" w:cs="AlBayan"/>
          <w:color w:val="141414"/>
        </w:rPr>
      </w:pPr>
      <w:r>
        <w:rPr>
          <w:rFonts w:asciiTheme="majorHAnsi" w:hAnsiTheme="majorHAnsi" w:cs="Lucida Grande"/>
          <w:color w:val="141414"/>
        </w:rPr>
        <w:t>t</w:t>
      </w:r>
      <w:r w:rsidR="00187164" w:rsidRPr="00DB1372">
        <w:rPr>
          <w:rFonts w:asciiTheme="majorHAnsi" w:hAnsiTheme="majorHAnsi" w:cs="Lucida Grande"/>
          <w:color w:val="141414"/>
        </w:rPr>
        <w:t xml:space="preserve">he development of a long term plan </w:t>
      </w:r>
      <w:r>
        <w:rPr>
          <w:rFonts w:asciiTheme="majorHAnsi" w:hAnsiTheme="majorHAnsi" w:cs="Lucida Grande"/>
          <w:color w:val="141414"/>
        </w:rPr>
        <w:t>which</w:t>
      </w:r>
      <w:r w:rsidR="00187164" w:rsidRPr="00DB1372">
        <w:rPr>
          <w:rFonts w:asciiTheme="majorHAnsi" w:hAnsiTheme="majorHAnsi" w:cs="Lucida Grande"/>
          <w:color w:val="141414"/>
        </w:rPr>
        <w:t xml:space="preserve"> </w:t>
      </w:r>
      <w:r>
        <w:rPr>
          <w:rFonts w:asciiTheme="majorHAnsi" w:hAnsiTheme="majorHAnsi" w:cs="Lucida Grande"/>
          <w:color w:val="141414"/>
        </w:rPr>
        <w:t xml:space="preserve">incorporates </w:t>
      </w:r>
      <w:r w:rsidR="00187164" w:rsidRPr="00DB1372">
        <w:rPr>
          <w:rFonts w:asciiTheme="majorHAnsi" w:hAnsiTheme="majorHAnsi" w:cs="Lucida Grande"/>
          <w:color w:val="141414"/>
        </w:rPr>
        <w:t xml:space="preserve">Te Reo </w:t>
      </w:r>
      <w:r w:rsidR="00E7168E">
        <w:rPr>
          <w:rFonts w:asciiTheme="majorHAnsi" w:hAnsiTheme="majorHAnsi" w:cs="Lucida Grande"/>
          <w:color w:val="141414"/>
        </w:rPr>
        <w:t xml:space="preserve">and </w:t>
      </w:r>
      <w:r w:rsidR="00665B3E">
        <w:rPr>
          <w:rFonts w:asciiTheme="majorHAnsi" w:hAnsiTheme="majorHAnsi" w:cs="AlBayan"/>
          <w:color w:val="141414"/>
        </w:rPr>
        <w:t>M</w:t>
      </w:r>
      <w:r w:rsidR="0092275D">
        <w:rPr>
          <w:rFonts w:asciiTheme="majorHAnsi" w:hAnsiTheme="majorHAnsi" w:cs="AlBayan"/>
          <w:color w:val="141414"/>
        </w:rPr>
        <w:t>ā</w:t>
      </w:r>
      <w:r w:rsidR="00665B3E">
        <w:rPr>
          <w:rFonts w:asciiTheme="majorHAnsi" w:hAnsiTheme="majorHAnsi" w:cs="AlBayan"/>
          <w:color w:val="141414"/>
        </w:rPr>
        <w:t xml:space="preserve">tauranga </w:t>
      </w:r>
      <w:r w:rsidRPr="00BB47A0">
        <w:rPr>
          <w:rFonts w:asciiTheme="majorHAnsi" w:hAnsiTheme="majorHAnsi" w:cs="Lucida Grande"/>
          <w:color w:val="141414"/>
        </w:rPr>
        <w:t>Ma</w:t>
      </w:r>
      <w:r w:rsidRPr="00BB47A0">
        <w:rPr>
          <w:rFonts w:asciiTheme="majorHAnsi" w:hAnsiTheme="majorHAnsi" w:cs="Times New Roman"/>
          <w:color w:val="141414"/>
        </w:rPr>
        <w:t>̄</w:t>
      </w:r>
      <w:r w:rsidRPr="00BB47A0">
        <w:rPr>
          <w:rFonts w:asciiTheme="majorHAnsi" w:hAnsiTheme="majorHAnsi" w:cs="Lucida Grande"/>
          <w:color w:val="141414"/>
        </w:rPr>
        <w:t>ori</w:t>
      </w:r>
      <w:r w:rsidR="00187164" w:rsidRPr="00DB1372">
        <w:rPr>
          <w:rFonts w:asciiTheme="majorHAnsi" w:hAnsiTheme="majorHAnsi" w:cs="Lucida Grande"/>
          <w:color w:val="141414"/>
        </w:rPr>
        <w:t xml:space="preserve"> </w:t>
      </w:r>
    </w:p>
    <w:p w14:paraId="6BDF8DE2" w14:textId="3389E089" w:rsidR="00187164" w:rsidRPr="00DB1372" w:rsidRDefault="00187164" w:rsidP="00E7168E">
      <w:pPr>
        <w:pStyle w:val="ListParagraph"/>
        <w:widowControl w:val="0"/>
        <w:tabs>
          <w:tab w:val="left" w:pos="709"/>
          <w:tab w:val="left" w:pos="1440"/>
        </w:tabs>
        <w:autoSpaceDE w:val="0"/>
        <w:autoSpaceDN w:val="0"/>
        <w:adjustRightInd w:val="0"/>
        <w:spacing w:after="480"/>
        <w:rPr>
          <w:rFonts w:asciiTheme="majorHAnsi" w:hAnsiTheme="majorHAnsi" w:cs="AlBayan"/>
          <w:color w:val="141414"/>
        </w:rPr>
      </w:pPr>
      <w:r w:rsidRPr="00DB1372">
        <w:rPr>
          <w:rFonts w:asciiTheme="majorHAnsi" w:hAnsiTheme="majorHAnsi" w:cs="Lucida Grande"/>
          <w:color w:val="141414"/>
        </w:rPr>
        <w:t>through the use of the Ministry Ma</w:t>
      </w:r>
      <w:r w:rsidRPr="00DB1372">
        <w:rPr>
          <w:rFonts w:asciiTheme="majorHAnsi" w:hAnsiTheme="majorHAnsi" w:cs="Times New Roman"/>
          <w:color w:val="141414"/>
        </w:rPr>
        <w:t>̄</w:t>
      </w:r>
      <w:r w:rsidRPr="00DB1372">
        <w:rPr>
          <w:rFonts w:asciiTheme="majorHAnsi" w:hAnsiTheme="majorHAnsi" w:cs="Lucida Grande"/>
          <w:color w:val="141414"/>
        </w:rPr>
        <w:t>ori Ac</w:t>
      </w:r>
      <w:r w:rsidR="00CF2E8D" w:rsidRPr="00DB1372">
        <w:rPr>
          <w:rFonts w:asciiTheme="majorHAnsi" w:hAnsiTheme="majorHAnsi" w:cs="Lucida Grande"/>
          <w:color w:val="141414"/>
        </w:rPr>
        <w:t>hievement Strategy, Ka Hikitia.</w:t>
      </w:r>
    </w:p>
    <w:p w14:paraId="0C726A41" w14:textId="5FC4CA89" w:rsidR="00CF2E8D" w:rsidRPr="00DB1372" w:rsidRDefault="00CF2E8D" w:rsidP="00E17EF6">
      <w:pPr>
        <w:widowControl w:val="0"/>
        <w:tabs>
          <w:tab w:val="left" w:pos="940"/>
          <w:tab w:val="left" w:pos="1440"/>
        </w:tabs>
        <w:autoSpaceDE w:val="0"/>
        <w:autoSpaceDN w:val="0"/>
        <w:adjustRightInd w:val="0"/>
        <w:spacing w:after="480"/>
        <w:rPr>
          <w:rFonts w:asciiTheme="majorHAnsi" w:hAnsiTheme="majorHAnsi" w:cs="AlBayan"/>
          <w:color w:val="141414"/>
        </w:rPr>
      </w:pPr>
      <w:r w:rsidRPr="00DB1372">
        <w:rPr>
          <w:rFonts w:asciiTheme="majorHAnsi" w:hAnsiTheme="majorHAnsi" w:cs="AlBayan"/>
          <w:color w:val="141414"/>
        </w:rPr>
        <w:t xml:space="preserve">Our Board </w:t>
      </w:r>
      <w:r w:rsidR="006B5AB2">
        <w:rPr>
          <w:rFonts w:asciiTheme="majorHAnsi" w:hAnsiTheme="majorHAnsi" w:cs="AlBayan"/>
          <w:color w:val="141414"/>
        </w:rPr>
        <w:t>offers</w:t>
      </w:r>
      <w:r w:rsidRPr="00DB1372">
        <w:rPr>
          <w:rFonts w:asciiTheme="majorHAnsi" w:hAnsiTheme="majorHAnsi" w:cs="AlBayan"/>
          <w:color w:val="141414"/>
        </w:rPr>
        <w:t xml:space="preserve"> </w:t>
      </w:r>
      <w:r w:rsidR="007F7E31">
        <w:rPr>
          <w:rFonts w:asciiTheme="majorHAnsi" w:hAnsiTheme="majorHAnsi" w:cs="AlBayan"/>
          <w:color w:val="141414"/>
        </w:rPr>
        <w:t xml:space="preserve">a </w:t>
      </w:r>
      <w:r w:rsidRPr="00DB1372">
        <w:rPr>
          <w:rFonts w:asciiTheme="majorHAnsi" w:hAnsiTheme="majorHAnsi" w:cs="AlBayan"/>
          <w:color w:val="141414"/>
        </w:rPr>
        <w:t xml:space="preserve">higher </w:t>
      </w:r>
      <w:r w:rsidR="005C094C" w:rsidRPr="00DB1372">
        <w:rPr>
          <w:rFonts w:asciiTheme="majorHAnsi" w:hAnsiTheme="majorHAnsi" w:cs="AlBayan"/>
          <w:color w:val="141414"/>
        </w:rPr>
        <w:t>level of instruction in T</w:t>
      </w:r>
      <w:r w:rsidR="006B5AB2">
        <w:rPr>
          <w:rFonts w:asciiTheme="majorHAnsi" w:hAnsiTheme="majorHAnsi" w:cs="AlBayan"/>
          <w:color w:val="141414"/>
        </w:rPr>
        <w:t>e Reo Māori which</w:t>
      </w:r>
      <w:r w:rsidR="008277B5" w:rsidRPr="00DB1372">
        <w:rPr>
          <w:rFonts w:asciiTheme="majorHAnsi" w:hAnsiTheme="majorHAnsi" w:cs="AlBayan"/>
          <w:color w:val="141414"/>
        </w:rPr>
        <w:t xml:space="preserve"> includes:</w:t>
      </w:r>
    </w:p>
    <w:p w14:paraId="36C073EC" w14:textId="10909E83" w:rsidR="008277B5" w:rsidRPr="00DB1372" w:rsidRDefault="006B5AB2" w:rsidP="00E17EF6">
      <w:pPr>
        <w:pStyle w:val="ListParagraph"/>
        <w:widowControl w:val="0"/>
        <w:numPr>
          <w:ilvl w:val="0"/>
          <w:numId w:val="18"/>
        </w:numPr>
        <w:tabs>
          <w:tab w:val="left" w:pos="940"/>
          <w:tab w:val="left" w:pos="1440"/>
        </w:tabs>
        <w:autoSpaceDE w:val="0"/>
        <w:autoSpaceDN w:val="0"/>
        <w:adjustRightInd w:val="0"/>
        <w:spacing w:after="480"/>
        <w:rPr>
          <w:rFonts w:asciiTheme="majorHAnsi" w:hAnsiTheme="majorHAnsi" w:cs="AlBayan"/>
          <w:color w:val="141414"/>
        </w:rPr>
      </w:pPr>
      <w:r>
        <w:rPr>
          <w:rFonts w:asciiTheme="majorHAnsi" w:hAnsiTheme="majorHAnsi" w:cs="AlBayan"/>
          <w:color w:val="141414"/>
        </w:rPr>
        <w:t>online connection with local kaiako</w:t>
      </w:r>
      <w:r w:rsidR="00E7168E">
        <w:rPr>
          <w:rFonts w:asciiTheme="majorHAnsi" w:hAnsiTheme="majorHAnsi" w:cs="AlBayan"/>
          <w:color w:val="141414"/>
        </w:rPr>
        <w:t xml:space="preserve"> to provide further instruction in Te Reo</w:t>
      </w:r>
      <w:r>
        <w:rPr>
          <w:rFonts w:asciiTheme="majorHAnsi" w:hAnsiTheme="majorHAnsi" w:cs="AlBayan"/>
          <w:color w:val="141414"/>
        </w:rPr>
        <w:t xml:space="preserve"> </w:t>
      </w:r>
      <w:r w:rsidRPr="00BB47A0">
        <w:rPr>
          <w:rFonts w:asciiTheme="majorHAnsi" w:hAnsiTheme="majorHAnsi" w:cs="AlBayan"/>
          <w:color w:val="141414"/>
        </w:rPr>
        <w:t xml:space="preserve">and </w:t>
      </w:r>
      <w:r>
        <w:rPr>
          <w:rFonts w:asciiTheme="majorHAnsi" w:hAnsiTheme="majorHAnsi" w:cs="AlBayan"/>
          <w:color w:val="141414"/>
        </w:rPr>
        <w:t>M</w:t>
      </w:r>
      <w:r w:rsidR="0092275D">
        <w:rPr>
          <w:rFonts w:asciiTheme="majorHAnsi" w:hAnsiTheme="majorHAnsi" w:cs="AlBayan"/>
          <w:color w:val="141414"/>
        </w:rPr>
        <w:t>ā</w:t>
      </w:r>
      <w:r>
        <w:rPr>
          <w:rFonts w:asciiTheme="majorHAnsi" w:hAnsiTheme="majorHAnsi" w:cs="AlBayan"/>
          <w:color w:val="141414"/>
        </w:rPr>
        <w:t xml:space="preserve">tauranga </w:t>
      </w:r>
      <w:r w:rsidRPr="00BB47A0">
        <w:rPr>
          <w:rFonts w:asciiTheme="majorHAnsi" w:hAnsiTheme="majorHAnsi" w:cs="Lucida Grande"/>
          <w:color w:val="141414"/>
        </w:rPr>
        <w:t>Ma</w:t>
      </w:r>
      <w:r w:rsidRPr="00BB47A0">
        <w:rPr>
          <w:rFonts w:asciiTheme="majorHAnsi" w:hAnsiTheme="majorHAnsi" w:cs="Times New Roman"/>
          <w:color w:val="141414"/>
        </w:rPr>
        <w:t>̄</w:t>
      </w:r>
      <w:r w:rsidRPr="00BB47A0">
        <w:rPr>
          <w:rFonts w:asciiTheme="majorHAnsi" w:hAnsiTheme="majorHAnsi" w:cs="Lucida Grande"/>
          <w:color w:val="141414"/>
        </w:rPr>
        <w:t>ori</w:t>
      </w:r>
    </w:p>
    <w:p w14:paraId="6B9255DE" w14:textId="6C2DDADE" w:rsidR="008277B5" w:rsidRPr="00BB47A0" w:rsidRDefault="00AB5F13" w:rsidP="00E17EF6">
      <w:pPr>
        <w:pStyle w:val="ListParagraph"/>
        <w:widowControl w:val="0"/>
        <w:numPr>
          <w:ilvl w:val="0"/>
          <w:numId w:val="18"/>
        </w:numPr>
        <w:tabs>
          <w:tab w:val="left" w:pos="940"/>
          <w:tab w:val="left" w:pos="1440"/>
        </w:tabs>
        <w:autoSpaceDE w:val="0"/>
        <w:autoSpaceDN w:val="0"/>
        <w:adjustRightInd w:val="0"/>
        <w:spacing w:after="480"/>
        <w:rPr>
          <w:rFonts w:asciiTheme="majorHAnsi" w:hAnsiTheme="majorHAnsi" w:cs="AlBayan"/>
          <w:color w:val="141414"/>
        </w:rPr>
      </w:pPr>
      <w:r>
        <w:rPr>
          <w:rFonts w:asciiTheme="majorHAnsi" w:hAnsiTheme="majorHAnsi" w:cs="AlBayan"/>
          <w:color w:val="141414"/>
        </w:rPr>
        <w:t>u</w:t>
      </w:r>
      <w:r w:rsidR="000E7FF9">
        <w:rPr>
          <w:rFonts w:asciiTheme="majorHAnsi" w:hAnsiTheme="majorHAnsi" w:cs="AlBayan"/>
          <w:color w:val="141414"/>
        </w:rPr>
        <w:t>tilis</w:t>
      </w:r>
      <w:r w:rsidR="00665B3E">
        <w:rPr>
          <w:rFonts w:asciiTheme="majorHAnsi" w:hAnsiTheme="majorHAnsi" w:cs="AlBayan"/>
          <w:color w:val="141414"/>
        </w:rPr>
        <w:t xml:space="preserve">ing </w:t>
      </w:r>
      <w:r w:rsidR="00E17EF6">
        <w:rPr>
          <w:rFonts w:asciiTheme="majorHAnsi" w:hAnsiTheme="majorHAnsi" w:cs="AlBayan"/>
          <w:color w:val="141414"/>
        </w:rPr>
        <w:t>REAP kaiako</w:t>
      </w:r>
      <w:r w:rsidR="00665B3E">
        <w:rPr>
          <w:rFonts w:asciiTheme="majorHAnsi" w:hAnsiTheme="majorHAnsi" w:cs="AlBayan"/>
          <w:color w:val="141414"/>
        </w:rPr>
        <w:t xml:space="preserve"> to </w:t>
      </w:r>
      <w:r w:rsidR="00E01A21" w:rsidRPr="00DB1372">
        <w:rPr>
          <w:rFonts w:asciiTheme="majorHAnsi" w:hAnsiTheme="majorHAnsi" w:cs="AlBayan"/>
          <w:color w:val="141414"/>
        </w:rPr>
        <w:t xml:space="preserve"> provide</w:t>
      </w:r>
      <w:r w:rsidR="008277B5" w:rsidRPr="00DB1372">
        <w:rPr>
          <w:rFonts w:asciiTheme="majorHAnsi" w:hAnsiTheme="majorHAnsi" w:cs="AlBayan"/>
          <w:color w:val="141414"/>
        </w:rPr>
        <w:t xml:space="preserve"> PD for teachers which w</w:t>
      </w:r>
      <w:r w:rsidR="00E01A21" w:rsidRPr="00DB1372">
        <w:rPr>
          <w:rFonts w:asciiTheme="majorHAnsi" w:hAnsiTheme="majorHAnsi" w:cs="AlBayan"/>
          <w:color w:val="141414"/>
        </w:rPr>
        <w:t>ill enable them to deliver</w:t>
      </w:r>
      <w:r w:rsidR="008277B5" w:rsidRPr="00DB1372">
        <w:rPr>
          <w:rFonts w:asciiTheme="majorHAnsi" w:hAnsiTheme="majorHAnsi" w:cs="AlBayan"/>
          <w:color w:val="141414"/>
        </w:rPr>
        <w:t xml:space="preserve"> Te Reo </w:t>
      </w:r>
      <w:r w:rsidR="008277B5" w:rsidRPr="00BB47A0">
        <w:rPr>
          <w:rFonts w:asciiTheme="majorHAnsi" w:hAnsiTheme="majorHAnsi" w:cs="AlBayan"/>
          <w:color w:val="141414"/>
        </w:rPr>
        <w:t xml:space="preserve">and </w:t>
      </w:r>
      <w:r w:rsidR="00665B3E">
        <w:rPr>
          <w:rFonts w:asciiTheme="majorHAnsi" w:hAnsiTheme="majorHAnsi" w:cs="AlBayan"/>
          <w:color w:val="141414"/>
        </w:rPr>
        <w:t>M</w:t>
      </w:r>
      <w:r w:rsidR="0092275D">
        <w:rPr>
          <w:rFonts w:asciiTheme="majorHAnsi" w:hAnsiTheme="majorHAnsi" w:cs="AlBayan"/>
          <w:color w:val="141414"/>
        </w:rPr>
        <w:t>ā</w:t>
      </w:r>
      <w:r w:rsidR="00665B3E">
        <w:rPr>
          <w:rFonts w:asciiTheme="majorHAnsi" w:hAnsiTheme="majorHAnsi" w:cs="AlBayan"/>
          <w:color w:val="141414"/>
        </w:rPr>
        <w:t xml:space="preserve">tauranga </w:t>
      </w:r>
      <w:r w:rsidRPr="00BB47A0">
        <w:rPr>
          <w:rFonts w:asciiTheme="majorHAnsi" w:hAnsiTheme="majorHAnsi" w:cs="Lucida Grande"/>
          <w:color w:val="141414"/>
        </w:rPr>
        <w:t>Ma</w:t>
      </w:r>
      <w:r w:rsidRPr="00BB47A0">
        <w:rPr>
          <w:rFonts w:asciiTheme="majorHAnsi" w:hAnsiTheme="majorHAnsi" w:cs="Times New Roman"/>
          <w:color w:val="141414"/>
        </w:rPr>
        <w:t>̄</w:t>
      </w:r>
      <w:r w:rsidRPr="00BB47A0">
        <w:rPr>
          <w:rFonts w:asciiTheme="majorHAnsi" w:hAnsiTheme="majorHAnsi" w:cs="Lucida Grande"/>
          <w:color w:val="141414"/>
        </w:rPr>
        <w:t>ori</w:t>
      </w:r>
    </w:p>
    <w:p w14:paraId="41B75082" w14:textId="4A46BFB9" w:rsidR="008277B5" w:rsidRDefault="006E0FB6" w:rsidP="00E17EF6">
      <w:pPr>
        <w:pStyle w:val="ListParagraph"/>
        <w:widowControl w:val="0"/>
        <w:numPr>
          <w:ilvl w:val="0"/>
          <w:numId w:val="18"/>
        </w:numPr>
        <w:tabs>
          <w:tab w:val="left" w:pos="940"/>
          <w:tab w:val="left" w:pos="1440"/>
        </w:tabs>
        <w:autoSpaceDE w:val="0"/>
        <w:autoSpaceDN w:val="0"/>
        <w:adjustRightInd w:val="0"/>
        <w:spacing w:after="480"/>
        <w:rPr>
          <w:rFonts w:asciiTheme="majorHAnsi" w:hAnsiTheme="majorHAnsi" w:cs="AlBayan"/>
          <w:color w:val="141414"/>
        </w:rPr>
      </w:pPr>
      <w:r>
        <w:rPr>
          <w:rFonts w:asciiTheme="majorHAnsi" w:hAnsiTheme="majorHAnsi" w:cs="AlBayan"/>
          <w:color w:val="141414"/>
        </w:rPr>
        <w:t>co</w:t>
      </w:r>
      <w:r w:rsidR="00AB5F13">
        <w:rPr>
          <w:rFonts w:asciiTheme="majorHAnsi" w:hAnsiTheme="majorHAnsi" w:cs="AlBayan"/>
          <w:color w:val="141414"/>
        </w:rPr>
        <w:t>llaborating</w:t>
      </w:r>
      <w:r w:rsidR="008277B5" w:rsidRPr="00DB1372">
        <w:rPr>
          <w:rFonts w:asciiTheme="majorHAnsi" w:hAnsiTheme="majorHAnsi" w:cs="AlBayan"/>
          <w:color w:val="141414"/>
        </w:rPr>
        <w:t xml:space="preserve"> with </w:t>
      </w:r>
      <w:r w:rsidR="006B5AB2">
        <w:rPr>
          <w:rFonts w:asciiTheme="majorHAnsi" w:hAnsiTheme="majorHAnsi" w:cs="AlBayan"/>
          <w:color w:val="141414"/>
        </w:rPr>
        <w:t>two other small</w:t>
      </w:r>
      <w:r w:rsidR="008277B5" w:rsidRPr="00DB1372">
        <w:rPr>
          <w:rFonts w:asciiTheme="majorHAnsi" w:hAnsiTheme="majorHAnsi" w:cs="AlBayan"/>
          <w:color w:val="141414"/>
        </w:rPr>
        <w:t xml:space="preserve"> school</w:t>
      </w:r>
      <w:r w:rsidR="006B5AB2">
        <w:rPr>
          <w:rFonts w:asciiTheme="majorHAnsi" w:hAnsiTheme="majorHAnsi" w:cs="AlBayan"/>
          <w:color w:val="141414"/>
        </w:rPr>
        <w:t>s</w:t>
      </w:r>
      <w:r w:rsidR="008277B5" w:rsidRPr="00DB1372">
        <w:rPr>
          <w:rFonts w:asciiTheme="majorHAnsi" w:hAnsiTheme="majorHAnsi" w:cs="AlBayan"/>
          <w:color w:val="141414"/>
        </w:rPr>
        <w:t xml:space="preserve">  to provid</w:t>
      </w:r>
      <w:r w:rsidR="00E01A21" w:rsidRPr="00DB1372">
        <w:rPr>
          <w:rFonts w:asciiTheme="majorHAnsi" w:hAnsiTheme="majorHAnsi" w:cs="AlBayan"/>
          <w:color w:val="141414"/>
        </w:rPr>
        <w:t>e a higher level of instruction</w:t>
      </w:r>
      <w:r w:rsidR="00611F04">
        <w:rPr>
          <w:rFonts w:asciiTheme="majorHAnsi" w:hAnsiTheme="majorHAnsi" w:cs="AlBayan"/>
          <w:color w:val="141414"/>
        </w:rPr>
        <w:t xml:space="preserve"> and shared </w:t>
      </w:r>
      <w:r w:rsidR="00665B3E">
        <w:rPr>
          <w:rFonts w:asciiTheme="majorHAnsi" w:hAnsiTheme="majorHAnsi" w:cs="AlBayan"/>
          <w:color w:val="141414"/>
        </w:rPr>
        <w:t>Kapahaka</w:t>
      </w:r>
      <w:r w:rsidR="00611F04">
        <w:rPr>
          <w:rFonts w:asciiTheme="majorHAnsi" w:hAnsiTheme="majorHAnsi" w:cs="AlBayan"/>
          <w:color w:val="141414"/>
        </w:rPr>
        <w:t xml:space="preserve"> </w:t>
      </w:r>
      <w:r w:rsidR="006B5AB2">
        <w:rPr>
          <w:rFonts w:asciiTheme="majorHAnsi" w:hAnsiTheme="majorHAnsi" w:cs="AlBayan"/>
          <w:color w:val="141414"/>
        </w:rPr>
        <w:t>at REAP in Taihape</w:t>
      </w:r>
    </w:p>
    <w:p w14:paraId="767EA10A" w14:textId="21517992" w:rsidR="00AB5F13" w:rsidRPr="00DB1372" w:rsidRDefault="00AB5F13" w:rsidP="00E17EF6">
      <w:pPr>
        <w:pStyle w:val="ListParagraph"/>
        <w:widowControl w:val="0"/>
        <w:numPr>
          <w:ilvl w:val="0"/>
          <w:numId w:val="18"/>
        </w:numPr>
        <w:tabs>
          <w:tab w:val="left" w:pos="940"/>
          <w:tab w:val="left" w:pos="1440"/>
        </w:tabs>
        <w:autoSpaceDE w:val="0"/>
        <w:autoSpaceDN w:val="0"/>
        <w:adjustRightInd w:val="0"/>
        <w:spacing w:after="480"/>
        <w:rPr>
          <w:rFonts w:asciiTheme="majorHAnsi" w:hAnsiTheme="majorHAnsi" w:cs="AlBayan"/>
          <w:color w:val="141414"/>
        </w:rPr>
      </w:pPr>
      <w:r>
        <w:rPr>
          <w:rFonts w:asciiTheme="majorHAnsi" w:hAnsiTheme="majorHAnsi" w:cs="AlBayan"/>
          <w:color w:val="141414"/>
        </w:rPr>
        <w:t xml:space="preserve">identifying and </w:t>
      </w:r>
      <w:r w:rsidR="006E0FB6">
        <w:rPr>
          <w:rFonts w:asciiTheme="majorHAnsi" w:hAnsiTheme="majorHAnsi" w:cs="AlBayan"/>
          <w:color w:val="141414"/>
        </w:rPr>
        <w:t>supporting</w:t>
      </w:r>
      <w:r>
        <w:rPr>
          <w:rFonts w:asciiTheme="majorHAnsi" w:hAnsiTheme="majorHAnsi" w:cs="AlBayan"/>
          <w:color w:val="141414"/>
        </w:rPr>
        <w:t xml:space="preserve"> effective professional learning and development</w:t>
      </w:r>
      <w:r w:rsidR="006E0FB6">
        <w:rPr>
          <w:rFonts w:asciiTheme="majorHAnsi" w:hAnsiTheme="majorHAnsi" w:cs="AlBayan"/>
          <w:color w:val="141414"/>
        </w:rPr>
        <w:t xml:space="preserve"> (</w:t>
      </w:r>
      <w:r>
        <w:rPr>
          <w:rFonts w:asciiTheme="majorHAnsi" w:hAnsiTheme="majorHAnsi" w:cs="AlBayan"/>
          <w:color w:val="141414"/>
        </w:rPr>
        <w:t>P</w:t>
      </w:r>
      <w:r w:rsidR="006E0FB6">
        <w:rPr>
          <w:rFonts w:asciiTheme="majorHAnsi" w:hAnsiTheme="majorHAnsi" w:cs="AlBayan"/>
          <w:color w:val="141414"/>
        </w:rPr>
        <w:t>LD) for teaching staff</w:t>
      </w:r>
      <w:r>
        <w:rPr>
          <w:rFonts w:asciiTheme="majorHAnsi" w:hAnsiTheme="majorHAnsi" w:cs="AlBayan"/>
          <w:color w:val="141414"/>
        </w:rPr>
        <w:t xml:space="preserve"> </w:t>
      </w:r>
    </w:p>
    <w:p w14:paraId="3E3538D1" w14:textId="150C1A44" w:rsidR="008277B5" w:rsidRDefault="008277B5" w:rsidP="00DB1372">
      <w:pPr>
        <w:pStyle w:val="ListParagraph"/>
        <w:widowControl w:val="0"/>
        <w:tabs>
          <w:tab w:val="left" w:pos="940"/>
          <w:tab w:val="left" w:pos="1440"/>
        </w:tabs>
        <w:autoSpaceDE w:val="0"/>
        <w:autoSpaceDN w:val="0"/>
        <w:adjustRightInd w:val="0"/>
        <w:spacing w:after="480"/>
        <w:ind w:left="0"/>
        <w:rPr>
          <w:rFonts w:asciiTheme="majorHAnsi" w:hAnsiTheme="majorHAnsi" w:cs="AlBayan"/>
          <w:color w:val="141414"/>
        </w:rPr>
      </w:pPr>
    </w:p>
    <w:p w14:paraId="5A80BF3F" w14:textId="77777777" w:rsidR="006E0FB6" w:rsidRDefault="006E0FB6" w:rsidP="00DB1372">
      <w:pPr>
        <w:pStyle w:val="ListParagraph"/>
        <w:widowControl w:val="0"/>
        <w:tabs>
          <w:tab w:val="left" w:pos="940"/>
          <w:tab w:val="left" w:pos="1440"/>
        </w:tabs>
        <w:autoSpaceDE w:val="0"/>
        <w:autoSpaceDN w:val="0"/>
        <w:adjustRightInd w:val="0"/>
        <w:spacing w:after="480"/>
        <w:ind w:left="0"/>
        <w:rPr>
          <w:rFonts w:asciiTheme="majorHAnsi" w:hAnsiTheme="majorHAnsi" w:cs="AlBayan"/>
          <w:color w:val="141414"/>
        </w:rPr>
      </w:pPr>
    </w:p>
    <w:p w14:paraId="55F9AEA1" w14:textId="77777777" w:rsidR="00E15C4B" w:rsidRDefault="00E15C4B" w:rsidP="00DB1372">
      <w:pPr>
        <w:widowControl w:val="0"/>
        <w:autoSpaceDE w:val="0"/>
        <w:autoSpaceDN w:val="0"/>
        <w:adjustRightInd w:val="0"/>
        <w:spacing w:after="240"/>
        <w:rPr>
          <w:rFonts w:asciiTheme="majorHAnsi" w:hAnsiTheme="majorHAnsi" w:cs="Lucida Grande"/>
          <w:b/>
          <w:color w:val="1F497D" w:themeColor="text2"/>
          <w:sz w:val="32"/>
          <w:szCs w:val="32"/>
        </w:rPr>
      </w:pPr>
    </w:p>
    <w:p w14:paraId="2A109AEB" w14:textId="77777777" w:rsidR="00D777D6" w:rsidRDefault="00D777D6" w:rsidP="00DB1372">
      <w:pPr>
        <w:widowControl w:val="0"/>
        <w:autoSpaceDE w:val="0"/>
        <w:autoSpaceDN w:val="0"/>
        <w:adjustRightInd w:val="0"/>
        <w:spacing w:after="240"/>
        <w:rPr>
          <w:rFonts w:asciiTheme="majorHAnsi" w:hAnsiTheme="majorHAnsi" w:cs="Lucida Grande"/>
          <w:color w:val="E36C0A" w:themeColor="accent6" w:themeShade="BF"/>
          <w:sz w:val="32"/>
          <w:szCs w:val="32"/>
        </w:rPr>
      </w:pPr>
    </w:p>
    <w:p w14:paraId="5A1402E9" w14:textId="77777777" w:rsidR="00D777D6" w:rsidRDefault="00D777D6" w:rsidP="00DB1372">
      <w:pPr>
        <w:widowControl w:val="0"/>
        <w:autoSpaceDE w:val="0"/>
        <w:autoSpaceDN w:val="0"/>
        <w:adjustRightInd w:val="0"/>
        <w:spacing w:after="240"/>
        <w:rPr>
          <w:rFonts w:asciiTheme="majorHAnsi" w:hAnsiTheme="majorHAnsi" w:cs="Lucida Grande"/>
          <w:color w:val="E36C0A" w:themeColor="accent6" w:themeShade="BF"/>
          <w:sz w:val="32"/>
          <w:szCs w:val="32"/>
        </w:rPr>
      </w:pPr>
    </w:p>
    <w:p w14:paraId="54BEACB9" w14:textId="2D2DB932" w:rsidR="008E2C0B" w:rsidRPr="00204E72" w:rsidRDefault="009E6B19" w:rsidP="00DB1372">
      <w:pPr>
        <w:widowControl w:val="0"/>
        <w:autoSpaceDE w:val="0"/>
        <w:autoSpaceDN w:val="0"/>
        <w:adjustRightInd w:val="0"/>
        <w:spacing w:after="240"/>
        <w:rPr>
          <w:rFonts w:asciiTheme="majorHAnsi" w:hAnsiTheme="majorHAnsi" w:cs="Times"/>
          <w:color w:val="E36C0A" w:themeColor="accent6" w:themeShade="BF"/>
          <w:sz w:val="32"/>
          <w:szCs w:val="32"/>
        </w:rPr>
      </w:pPr>
      <w:r w:rsidRPr="00204E72">
        <w:rPr>
          <w:rFonts w:asciiTheme="majorHAnsi" w:hAnsiTheme="majorHAnsi" w:cs="Lucida Grande"/>
          <w:color w:val="E36C0A" w:themeColor="accent6" w:themeShade="BF"/>
          <w:sz w:val="32"/>
          <w:szCs w:val="32"/>
        </w:rPr>
        <w:lastRenderedPageBreak/>
        <w:t xml:space="preserve">Pukeokahu School Mission Statement </w:t>
      </w:r>
    </w:p>
    <w:p w14:paraId="0EC3E307" w14:textId="70774617" w:rsidR="00A56F76" w:rsidRDefault="007D0340" w:rsidP="00A56F76">
      <w:pPr>
        <w:widowControl w:val="0"/>
        <w:autoSpaceDE w:val="0"/>
        <w:autoSpaceDN w:val="0"/>
        <w:adjustRightInd w:val="0"/>
        <w:ind w:left="426"/>
        <w:rPr>
          <w:rFonts w:asciiTheme="majorHAnsi" w:hAnsiTheme="majorHAnsi" w:cs="Lucida Grande"/>
        </w:rPr>
      </w:pPr>
      <w:r>
        <w:rPr>
          <w:rFonts w:asciiTheme="majorHAnsi" w:hAnsiTheme="majorHAnsi" w:cs="Lucida Grande"/>
        </w:rPr>
        <w:t xml:space="preserve">Pukeokahu School </w:t>
      </w:r>
      <w:r w:rsidR="000A5EEC">
        <w:rPr>
          <w:rFonts w:asciiTheme="majorHAnsi" w:hAnsiTheme="majorHAnsi" w:cs="Lucida Grande"/>
        </w:rPr>
        <w:t>and its community</w:t>
      </w:r>
      <w:r w:rsidR="00A56F76">
        <w:rPr>
          <w:rFonts w:asciiTheme="majorHAnsi" w:hAnsiTheme="majorHAnsi" w:cs="Lucida Grande"/>
        </w:rPr>
        <w:t xml:space="preserve"> </w:t>
      </w:r>
      <w:r>
        <w:rPr>
          <w:rFonts w:asciiTheme="majorHAnsi" w:hAnsiTheme="majorHAnsi" w:cs="Lucida Grande"/>
        </w:rPr>
        <w:t xml:space="preserve">will </w:t>
      </w:r>
      <w:r w:rsidR="00A56F76">
        <w:rPr>
          <w:rFonts w:asciiTheme="majorHAnsi" w:hAnsiTheme="majorHAnsi" w:cs="Lucida Grande"/>
        </w:rPr>
        <w:t>have the expectation that</w:t>
      </w:r>
      <w:r w:rsidR="000A5EEC">
        <w:rPr>
          <w:rFonts w:asciiTheme="majorHAnsi" w:hAnsiTheme="majorHAnsi" w:cs="Lucida Grande"/>
        </w:rPr>
        <w:t>,</w:t>
      </w:r>
      <w:r w:rsidR="00A56F76">
        <w:rPr>
          <w:rFonts w:asciiTheme="majorHAnsi" w:hAnsiTheme="majorHAnsi" w:cs="Lucida Grande"/>
        </w:rPr>
        <w:t xml:space="preserve"> with support and encouragement, each child will strive:</w:t>
      </w:r>
    </w:p>
    <w:p w14:paraId="452328D6" w14:textId="77777777" w:rsidR="00A56F76" w:rsidRDefault="00A56F76" w:rsidP="00A56F76">
      <w:pPr>
        <w:pStyle w:val="ListParagraph"/>
        <w:widowControl w:val="0"/>
        <w:numPr>
          <w:ilvl w:val="0"/>
          <w:numId w:val="22"/>
        </w:numPr>
        <w:autoSpaceDE w:val="0"/>
        <w:autoSpaceDN w:val="0"/>
        <w:adjustRightInd w:val="0"/>
        <w:rPr>
          <w:rFonts w:asciiTheme="majorHAnsi" w:hAnsiTheme="majorHAnsi" w:cs="Lucida Grande"/>
        </w:rPr>
      </w:pPr>
      <w:r>
        <w:rPr>
          <w:rFonts w:asciiTheme="majorHAnsi" w:hAnsiTheme="majorHAnsi" w:cs="Lucida Grande"/>
        </w:rPr>
        <w:t>towards their highest potential in all areas of development</w:t>
      </w:r>
    </w:p>
    <w:p w14:paraId="4A528CA8" w14:textId="77777777" w:rsidR="00A56F76" w:rsidRDefault="00A56F76" w:rsidP="00A56F76">
      <w:pPr>
        <w:pStyle w:val="ListParagraph"/>
        <w:widowControl w:val="0"/>
        <w:numPr>
          <w:ilvl w:val="0"/>
          <w:numId w:val="22"/>
        </w:numPr>
        <w:autoSpaceDE w:val="0"/>
        <w:autoSpaceDN w:val="0"/>
        <w:adjustRightInd w:val="0"/>
        <w:rPr>
          <w:rFonts w:asciiTheme="majorHAnsi" w:hAnsiTheme="majorHAnsi" w:cs="Lucida Grande"/>
        </w:rPr>
      </w:pPr>
      <w:r>
        <w:rPr>
          <w:rFonts w:asciiTheme="majorHAnsi" w:hAnsiTheme="majorHAnsi" w:cs="Lucida Grande"/>
        </w:rPr>
        <w:t>to be a life-long learner</w:t>
      </w:r>
    </w:p>
    <w:p w14:paraId="0DD78460" w14:textId="2E96E826" w:rsidR="003B7DAB" w:rsidRDefault="00A56F76" w:rsidP="000A5EEC">
      <w:pPr>
        <w:pStyle w:val="ListParagraph"/>
        <w:widowControl w:val="0"/>
        <w:numPr>
          <w:ilvl w:val="0"/>
          <w:numId w:val="22"/>
        </w:numPr>
        <w:autoSpaceDE w:val="0"/>
        <w:autoSpaceDN w:val="0"/>
        <w:adjustRightInd w:val="0"/>
        <w:rPr>
          <w:rFonts w:asciiTheme="majorHAnsi" w:hAnsiTheme="majorHAnsi" w:cs="Lucida Grande"/>
        </w:rPr>
      </w:pPr>
      <w:r>
        <w:rPr>
          <w:rFonts w:asciiTheme="majorHAnsi" w:hAnsiTheme="majorHAnsi" w:cs="Lucida Grande"/>
        </w:rPr>
        <w:t>to confidently meet an ever-changing world.</w:t>
      </w:r>
    </w:p>
    <w:p w14:paraId="698ADC6A" w14:textId="34C4D7B8" w:rsidR="007662BD" w:rsidRPr="000A5EEC" w:rsidRDefault="000B5892" w:rsidP="000A5EEC">
      <w:pPr>
        <w:pStyle w:val="ListParagraph"/>
        <w:widowControl w:val="0"/>
        <w:numPr>
          <w:ilvl w:val="0"/>
          <w:numId w:val="22"/>
        </w:numPr>
        <w:autoSpaceDE w:val="0"/>
        <w:autoSpaceDN w:val="0"/>
        <w:adjustRightInd w:val="0"/>
        <w:rPr>
          <w:rFonts w:asciiTheme="majorHAnsi" w:hAnsiTheme="majorHAnsi" w:cs="Lucida Grande"/>
        </w:rPr>
      </w:pPr>
      <w:r>
        <w:rPr>
          <w:rFonts w:asciiTheme="majorHAnsi" w:hAnsiTheme="majorHAnsi" w:cs="Lucida Grande"/>
        </w:rPr>
        <w:t xml:space="preserve">to be active participants in life for positive change </w:t>
      </w:r>
    </w:p>
    <w:p w14:paraId="6F0E19CE" w14:textId="770B69F7" w:rsidR="003B7DAB" w:rsidRPr="00204E72" w:rsidRDefault="00204E72" w:rsidP="00204E72">
      <w:pPr>
        <w:widowControl w:val="0"/>
        <w:tabs>
          <w:tab w:val="left" w:pos="4056"/>
        </w:tabs>
        <w:autoSpaceDE w:val="0"/>
        <w:autoSpaceDN w:val="0"/>
        <w:adjustRightInd w:val="0"/>
        <w:ind w:firstLine="426"/>
        <w:rPr>
          <w:rFonts w:asciiTheme="majorHAnsi" w:hAnsiTheme="majorHAnsi" w:cs="Lucida Grande"/>
          <w:color w:val="E36C0A" w:themeColor="accent6" w:themeShade="BF"/>
        </w:rPr>
      </w:pPr>
      <w:r w:rsidRPr="00204E72">
        <w:rPr>
          <w:rFonts w:asciiTheme="majorHAnsi" w:hAnsiTheme="majorHAnsi" w:cs="Lucida Grande"/>
          <w:color w:val="E36C0A" w:themeColor="accent6" w:themeShade="BF"/>
        </w:rPr>
        <w:tab/>
      </w:r>
    </w:p>
    <w:p w14:paraId="4B3E8B3C" w14:textId="36C2DF22" w:rsidR="003B7DAB" w:rsidRPr="00204E72" w:rsidRDefault="009E6B19" w:rsidP="003B7DAB">
      <w:pPr>
        <w:widowControl w:val="0"/>
        <w:autoSpaceDE w:val="0"/>
        <w:autoSpaceDN w:val="0"/>
        <w:adjustRightInd w:val="0"/>
        <w:spacing w:after="240"/>
        <w:rPr>
          <w:rFonts w:asciiTheme="majorHAnsi" w:hAnsiTheme="majorHAnsi" w:cs="Lucida Grande"/>
          <w:b/>
          <w:color w:val="E36C0A" w:themeColor="accent6" w:themeShade="BF"/>
          <w:sz w:val="32"/>
          <w:szCs w:val="32"/>
        </w:rPr>
      </w:pPr>
      <w:r w:rsidRPr="00204E72">
        <w:rPr>
          <w:rFonts w:asciiTheme="majorHAnsi" w:hAnsiTheme="majorHAnsi" w:cs="Lucida Grande"/>
          <w:b/>
          <w:color w:val="E36C0A" w:themeColor="accent6" w:themeShade="BF"/>
          <w:sz w:val="32"/>
          <w:szCs w:val="32"/>
        </w:rPr>
        <w:t xml:space="preserve">Pukeokahu School Vision Statement </w:t>
      </w:r>
    </w:p>
    <w:p w14:paraId="107C364F" w14:textId="5F8EA80C" w:rsidR="00131987" w:rsidRDefault="00E03811" w:rsidP="00131987">
      <w:pPr>
        <w:widowControl w:val="0"/>
        <w:autoSpaceDE w:val="0"/>
        <w:autoSpaceDN w:val="0"/>
        <w:adjustRightInd w:val="0"/>
        <w:ind w:left="426"/>
        <w:rPr>
          <w:rFonts w:asciiTheme="majorHAnsi" w:hAnsiTheme="majorHAnsi" w:cs="Lucida Grande"/>
        </w:rPr>
      </w:pPr>
      <w:r>
        <w:rPr>
          <w:rFonts w:asciiTheme="majorHAnsi" w:hAnsiTheme="majorHAnsi" w:cs="Lucida Grande"/>
        </w:rPr>
        <w:t xml:space="preserve">At Pukeokahu School </w:t>
      </w:r>
      <w:r w:rsidR="00C121D6">
        <w:rPr>
          <w:rFonts w:asciiTheme="majorHAnsi" w:hAnsiTheme="majorHAnsi" w:cs="Lucida Grande"/>
        </w:rPr>
        <w:t xml:space="preserve"> . . . “W</w:t>
      </w:r>
      <w:r>
        <w:rPr>
          <w:rFonts w:asciiTheme="majorHAnsi" w:hAnsiTheme="majorHAnsi" w:cs="Lucida Grande"/>
        </w:rPr>
        <w:t xml:space="preserve">e care, we </w:t>
      </w:r>
      <w:r w:rsidR="00EF4075">
        <w:rPr>
          <w:rFonts w:asciiTheme="majorHAnsi" w:hAnsiTheme="majorHAnsi" w:cs="Lucida Grande"/>
        </w:rPr>
        <w:t>lead</w:t>
      </w:r>
      <w:r>
        <w:rPr>
          <w:rFonts w:asciiTheme="majorHAnsi" w:hAnsiTheme="majorHAnsi" w:cs="Lucida Grande"/>
        </w:rPr>
        <w:t xml:space="preserve">, we learn, we </w:t>
      </w:r>
      <w:r w:rsidR="00EF4075">
        <w:rPr>
          <w:rFonts w:asciiTheme="majorHAnsi" w:hAnsiTheme="majorHAnsi" w:cs="Lucida Grande"/>
        </w:rPr>
        <w:t>flourish</w:t>
      </w:r>
      <w:r>
        <w:rPr>
          <w:rFonts w:asciiTheme="majorHAnsi" w:hAnsiTheme="majorHAnsi" w:cs="Lucida Grande"/>
        </w:rPr>
        <w:t xml:space="preserve"> . . . </w:t>
      </w:r>
      <w:r w:rsidR="00C121D6">
        <w:rPr>
          <w:rFonts w:asciiTheme="majorHAnsi" w:hAnsiTheme="majorHAnsi" w:cs="Lucida Grande"/>
        </w:rPr>
        <w:t>“</w:t>
      </w:r>
    </w:p>
    <w:p w14:paraId="7ED1AC79" w14:textId="622B2C64" w:rsidR="00EF4075" w:rsidRPr="00EF4075" w:rsidRDefault="00EF4075" w:rsidP="00131987">
      <w:pPr>
        <w:widowControl w:val="0"/>
        <w:autoSpaceDE w:val="0"/>
        <w:autoSpaceDN w:val="0"/>
        <w:adjustRightInd w:val="0"/>
        <w:ind w:left="426"/>
        <w:rPr>
          <w:rFonts w:asciiTheme="majorHAnsi" w:hAnsiTheme="majorHAnsi" w:cs="Lucida Grande"/>
          <w:i/>
        </w:rPr>
      </w:pPr>
      <w:r>
        <w:rPr>
          <w:rFonts w:asciiTheme="majorHAnsi" w:hAnsiTheme="majorHAnsi" w:cs="Lucida Grande"/>
        </w:rPr>
        <w:tab/>
      </w:r>
      <w:r>
        <w:rPr>
          <w:rFonts w:asciiTheme="majorHAnsi" w:hAnsiTheme="majorHAnsi" w:cs="Lucida Grande"/>
        </w:rPr>
        <w:tab/>
      </w:r>
      <w:r>
        <w:rPr>
          <w:rFonts w:asciiTheme="majorHAnsi" w:hAnsiTheme="majorHAnsi" w:cs="Lucida Grande"/>
        </w:rPr>
        <w:tab/>
      </w:r>
      <w:r>
        <w:rPr>
          <w:rFonts w:asciiTheme="majorHAnsi" w:hAnsiTheme="majorHAnsi" w:cs="Lucida Grande"/>
        </w:rPr>
        <w:tab/>
      </w:r>
      <w:r w:rsidRPr="00EF4075">
        <w:rPr>
          <w:rFonts w:asciiTheme="majorHAnsi" w:hAnsiTheme="majorHAnsi" w:cs="Lucida Grande"/>
          <w:i/>
        </w:rPr>
        <w:t xml:space="preserve"> “E tiaki tatou, e whai tatou i a tatou, e ako tatou, e puawai tatou e”</w:t>
      </w:r>
    </w:p>
    <w:p w14:paraId="31A1686A" w14:textId="77777777" w:rsidR="00131987" w:rsidRPr="00E03811" w:rsidRDefault="00131987" w:rsidP="00131987">
      <w:pPr>
        <w:widowControl w:val="0"/>
        <w:autoSpaceDE w:val="0"/>
        <w:autoSpaceDN w:val="0"/>
        <w:adjustRightInd w:val="0"/>
        <w:ind w:left="426"/>
        <w:rPr>
          <w:rFonts w:asciiTheme="majorHAnsi" w:hAnsiTheme="majorHAnsi" w:cs="Lucida Grande"/>
        </w:rPr>
      </w:pPr>
    </w:p>
    <w:p w14:paraId="2BB19124" w14:textId="77777777" w:rsidR="00E03811" w:rsidRPr="00E03811" w:rsidRDefault="00E03811" w:rsidP="00E03811">
      <w:pPr>
        <w:widowControl w:val="0"/>
        <w:autoSpaceDE w:val="0"/>
        <w:autoSpaceDN w:val="0"/>
        <w:adjustRightInd w:val="0"/>
        <w:ind w:left="1843"/>
        <w:rPr>
          <w:rFonts w:asciiTheme="majorHAnsi" w:hAnsiTheme="majorHAnsi" w:cs="Lucida Grande"/>
        </w:rPr>
      </w:pPr>
      <w:bookmarkStart w:id="0" w:name="_GoBack"/>
      <w:bookmarkEnd w:id="0"/>
    </w:p>
    <w:p w14:paraId="3919DA35" w14:textId="0B6B45BD" w:rsidR="003C1B06" w:rsidRPr="00204E72" w:rsidRDefault="003C1B06" w:rsidP="003C1B06">
      <w:pPr>
        <w:widowControl w:val="0"/>
        <w:autoSpaceDE w:val="0"/>
        <w:autoSpaceDN w:val="0"/>
        <w:adjustRightInd w:val="0"/>
        <w:spacing w:after="240"/>
        <w:rPr>
          <w:rFonts w:asciiTheme="majorHAnsi" w:hAnsiTheme="majorHAnsi" w:cs="Lucida Grande"/>
          <w:b/>
          <w:color w:val="E36C0A" w:themeColor="accent6" w:themeShade="BF"/>
          <w:sz w:val="32"/>
          <w:szCs w:val="32"/>
        </w:rPr>
      </w:pPr>
      <w:r w:rsidRPr="00204E72">
        <w:rPr>
          <w:rFonts w:asciiTheme="majorHAnsi" w:hAnsiTheme="majorHAnsi" w:cs="Lucida Grande"/>
          <w:b/>
          <w:color w:val="E36C0A" w:themeColor="accent6" w:themeShade="BF"/>
          <w:sz w:val="32"/>
          <w:szCs w:val="32"/>
        </w:rPr>
        <w:t>Pukeokahu School Graduate Profile</w:t>
      </w:r>
    </w:p>
    <w:p w14:paraId="4592BDBE" w14:textId="101A48B6" w:rsidR="007D0340" w:rsidRPr="000B5892" w:rsidRDefault="003C1B06" w:rsidP="000B5892">
      <w:pPr>
        <w:widowControl w:val="0"/>
        <w:autoSpaceDE w:val="0"/>
        <w:autoSpaceDN w:val="0"/>
        <w:adjustRightInd w:val="0"/>
        <w:rPr>
          <w:rFonts w:asciiTheme="majorHAnsi" w:hAnsiTheme="majorHAnsi" w:cs="Lucida Grande"/>
          <w:i/>
        </w:rPr>
      </w:pPr>
      <w:r w:rsidRPr="000B5892">
        <w:rPr>
          <w:rFonts w:asciiTheme="majorHAnsi" w:hAnsiTheme="majorHAnsi" w:cs="Lucida Grande"/>
          <w:i/>
        </w:rPr>
        <w:t xml:space="preserve">A graduate of Pukeokahu School will carry with them a </w:t>
      </w:r>
      <w:r w:rsidR="00D777D6">
        <w:rPr>
          <w:rFonts w:asciiTheme="majorHAnsi" w:hAnsiTheme="majorHAnsi" w:cs="Lucida Grande"/>
          <w:i/>
        </w:rPr>
        <w:t>kete</w:t>
      </w:r>
      <w:r w:rsidRPr="000B5892">
        <w:rPr>
          <w:rFonts w:asciiTheme="majorHAnsi" w:hAnsiTheme="majorHAnsi" w:cs="Lucida Grande"/>
          <w:i/>
        </w:rPr>
        <w:t xml:space="preserve"> of life skills</w:t>
      </w:r>
      <w:r w:rsidR="00131987" w:rsidRPr="000B5892">
        <w:rPr>
          <w:rFonts w:asciiTheme="majorHAnsi" w:hAnsiTheme="majorHAnsi" w:cs="Lucida Grande"/>
          <w:i/>
        </w:rPr>
        <w:t>.  They will be</w:t>
      </w:r>
      <w:r w:rsidRPr="000B5892">
        <w:rPr>
          <w:rFonts w:asciiTheme="majorHAnsi" w:hAnsiTheme="majorHAnsi" w:cs="Lucida Grande"/>
          <w:i/>
        </w:rPr>
        <w:t>:</w:t>
      </w:r>
    </w:p>
    <w:p w14:paraId="5348D60D" w14:textId="2C48950E" w:rsidR="007F117C" w:rsidRPr="007F117C" w:rsidRDefault="007F117C" w:rsidP="007F117C">
      <w:pPr>
        <w:widowControl w:val="0"/>
        <w:tabs>
          <w:tab w:val="left" w:pos="900"/>
        </w:tabs>
        <w:autoSpaceDE w:val="0"/>
        <w:autoSpaceDN w:val="0"/>
        <w:adjustRightInd w:val="0"/>
        <w:ind w:firstLine="426"/>
        <w:rPr>
          <w:rFonts w:asciiTheme="majorHAnsi" w:hAnsiTheme="majorHAnsi" w:cs="Lucida Grande"/>
          <w:sz w:val="10"/>
          <w:szCs w:val="10"/>
        </w:rPr>
      </w:pPr>
      <w:r w:rsidRPr="007F117C">
        <w:rPr>
          <w:rFonts w:asciiTheme="majorHAnsi" w:hAnsiTheme="majorHAnsi" w:cs="Lucida Grande"/>
          <w:sz w:val="10"/>
          <w:szCs w:val="10"/>
        </w:rPr>
        <w:tab/>
      </w:r>
    </w:p>
    <w:p w14:paraId="72B390FB" w14:textId="6A36E335" w:rsidR="003C1B06" w:rsidRDefault="00244C4E" w:rsidP="000B5892">
      <w:pPr>
        <w:widowControl w:val="0"/>
        <w:autoSpaceDE w:val="0"/>
        <w:autoSpaceDN w:val="0"/>
        <w:adjustRightInd w:val="0"/>
        <w:rPr>
          <w:rFonts w:asciiTheme="majorHAnsi" w:hAnsiTheme="majorHAnsi" w:cs="Lucida Grande"/>
        </w:rPr>
      </w:pPr>
      <w:r>
        <w:rPr>
          <w:rFonts w:asciiTheme="majorHAnsi" w:hAnsiTheme="majorHAnsi" w:cs="Lucida Grande"/>
        </w:rPr>
        <w:t xml:space="preserve">Kind, </w:t>
      </w:r>
      <w:r w:rsidR="007F117C">
        <w:rPr>
          <w:rFonts w:asciiTheme="majorHAnsi" w:hAnsiTheme="majorHAnsi" w:cs="Lucida Grande"/>
        </w:rPr>
        <w:t>Responsible</w:t>
      </w:r>
      <w:r w:rsidR="00665B3E">
        <w:rPr>
          <w:rFonts w:asciiTheme="majorHAnsi" w:hAnsiTheme="majorHAnsi" w:cs="Lucida Grande"/>
        </w:rPr>
        <w:t>, Self</w:t>
      </w:r>
      <w:r w:rsidR="007F117C">
        <w:rPr>
          <w:rFonts w:asciiTheme="majorHAnsi" w:hAnsiTheme="majorHAnsi" w:cs="Lucida Grande"/>
        </w:rPr>
        <w:t>-Managing</w:t>
      </w:r>
      <w:r w:rsidR="00665B3E">
        <w:rPr>
          <w:rFonts w:asciiTheme="majorHAnsi" w:hAnsiTheme="majorHAnsi" w:cs="Lucida Grande"/>
        </w:rPr>
        <w:t>, Respectful, Resilient, Digitally</w:t>
      </w:r>
      <w:r w:rsidR="007F117C">
        <w:rPr>
          <w:rFonts w:asciiTheme="majorHAnsi" w:hAnsiTheme="majorHAnsi" w:cs="Lucida Grande"/>
        </w:rPr>
        <w:t xml:space="preserve"> Literate</w:t>
      </w:r>
      <w:r w:rsidR="00665B3E">
        <w:rPr>
          <w:rFonts w:asciiTheme="majorHAnsi" w:hAnsiTheme="majorHAnsi" w:cs="Lucida Grande"/>
        </w:rPr>
        <w:t xml:space="preserve">, </w:t>
      </w:r>
    </w:p>
    <w:p w14:paraId="322E61E2" w14:textId="73602E46" w:rsidR="00131987" w:rsidRDefault="007F117C" w:rsidP="000B5892">
      <w:pPr>
        <w:widowControl w:val="0"/>
        <w:autoSpaceDE w:val="0"/>
        <w:autoSpaceDN w:val="0"/>
        <w:adjustRightInd w:val="0"/>
        <w:rPr>
          <w:rFonts w:asciiTheme="majorHAnsi" w:hAnsiTheme="majorHAnsi" w:cs="Lucida Grande"/>
        </w:rPr>
      </w:pPr>
      <w:r>
        <w:rPr>
          <w:rFonts w:asciiTheme="majorHAnsi" w:hAnsiTheme="majorHAnsi" w:cs="Lucida Grande"/>
        </w:rPr>
        <w:t>Ambitious</w:t>
      </w:r>
      <w:r w:rsidR="00244C4E">
        <w:rPr>
          <w:rFonts w:asciiTheme="majorHAnsi" w:hAnsiTheme="majorHAnsi" w:cs="Lucida Grande"/>
        </w:rPr>
        <w:t>,</w:t>
      </w:r>
      <w:r w:rsidR="00665B3E">
        <w:rPr>
          <w:rFonts w:asciiTheme="majorHAnsi" w:hAnsiTheme="majorHAnsi" w:cs="Lucida Grande"/>
        </w:rPr>
        <w:t xml:space="preserve"> Adventurous, Adaptable, Inspired</w:t>
      </w:r>
      <w:r>
        <w:rPr>
          <w:rFonts w:asciiTheme="majorHAnsi" w:hAnsiTheme="majorHAnsi" w:cs="Lucida Grande"/>
        </w:rPr>
        <w:t xml:space="preserve"> to </w:t>
      </w:r>
      <w:r w:rsidR="00B073D1">
        <w:rPr>
          <w:rFonts w:asciiTheme="majorHAnsi" w:hAnsiTheme="majorHAnsi" w:cs="Lucida Grande"/>
        </w:rPr>
        <w:t xml:space="preserve">keep </w:t>
      </w:r>
      <w:r>
        <w:rPr>
          <w:rFonts w:asciiTheme="majorHAnsi" w:hAnsiTheme="majorHAnsi" w:cs="Lucida Grande"/>
        </w:rPr>
        <w:t>Learn</w:t>
      </w:r>
      <w:r w:rsidR="00B073D1">
        <w:rPr>
          <w:rFonts w:asciiTheme="majorHAnsi" w:hAnsiTheme="majorHAnsi" w:cs="Lucida Grande"/>
        </w:rPr>
        <w:t>ing</w:t>
      </w:r>
      <w:r w:rsidR="00665B3E">
        <w:rPr>
          <w:rFonts w:asciiTheme="majorHAnsi" w:hAnsiTheme="majorHAnsi" w:cs="Lucida Grande"/>
        </w:rPr>
        <w:t>, Environmentally</w:t>
      </w:r>
      <w:r w:rsidR="00244C4E">
        <w:rPr>
          <w:rFonts w:asciiTheme="majorHAnsi" w:hAnsiTheme="majorHAnsi" w:cs="Lucida Grande"/>
        </w:rPr>
        <w:t xml:space="preserve"> Proactive, </w:t>
      </w:r>
      <w:r w:rsidR="00B073D1">
        <w:rPr>
          <w:rFonts w:asciiTheme="majorHAnsi" w:hAnsiTheme="majorHAnsi" w:cs="Lucida Grande"/>
        </w:rPr>
        <w:t>Culturally Aware and will be ready to take on the challenges of</w:t>
      </w:r>
      <w:r w:rsidR="00244C4E">
        <w:rPr>
          <w:rFonts w:asciiTheme="majorHAnsi" w:hAnsiTheme="majorHAnsi" w:cs="Lucida Grande"/>
        </w:rPr>
        <w:t xml:space="preserve"> a bigger (Secondary) school</w:t>
      </w:r>
      <w:r w:rsidR="00B073D1">
        <w:rPr>
          <w:rFonts w:asciiTheme="majorHAnsi" w:hAnsiTheme="majorHAnsi" w:cs="Lucida Grande"/>
        </w:rPr>
        <w:t xml:space="preserve"> </w:t>
      </w:r>
      <w:r w:rsidR="00CD567B">
        <w:rPr>
          <w:rFonts w:asciiTheme="majorHAnsi" w:hAnsiTheme="majorHAnsi" w:cs="Lucida Grande"/>
        </w:rPr>
        <w:t xml:space="preserve">and Tertiary Education </w:t>
      </w:r>
      <w:r w:rsidR="00B073D1">
        <w:rPr>
          <w:rFonts w:asciiTheme="majorHAnsi" w:hAnsiTheme="majorHAnsi" w:cs="Lucida Grande"/>
        </w:rPr>
        <w:t>with Confidence.</w:t>
      </w:r>
    </w:p>
    <w:p w14:paraId="1B538142" w14:textId="77777777" w:rsidR="00131987" w:rsidRPr="00E03811" w:rsidRDefault="00131987" w:rsidP="00131987">
      <w:pPr>
        <w:widowControl w:val="0"/>
        <w:autoSpaceDE w:val="0"/>
        <w:autoSpaceDN w:val="0"/>
        <w:adjustRightInd w:val="0"/>
        <w:ind w:firstLine="720"/>
        <w:rPr>
          <w:rFonts w:asciiTheme="majorHAnsi" w:hAnsiTheme="majorHAnsi" w:cs="Lucida Grande"/>
          <w:sz w:val="16"/>
          <w:szCs w:val="16"/>
        </w:rPr>
      </w:pPr>
    </w:p>
    <w:p w14:paraId="4EDEEAB8" w14:textId="63CD032E" w:rsidR="00770B3E" w:rsidRPr="00204E72" w:rsidRDefault="00BB47A0" w:rsidP="00DB1372">
      <w:pPr>
        <w:widowControl w:val="0"/>
        <w:autoSpaceDE w:val="0"/>
        <w:autoSpaceDN w:val="0"/>
        <w:adjustRightInd w:val="0"/>
        <w:spacing w:after="240"/>
        <w:rPr>
          <w:rFonts w:asciiTheme="majorHAnsi" w:hAnsiTheme="majorHAnsi" w:cs="Lucida Grande"/>
          <w:b/>
          <w:color w:val="E36C0A" w:themeColor="accent6" w:themeShade="BF"/>
          <w:sz w:val="32"/>
          <w:szCs w:val="32"/>
        </w:rPr>
      </w:pPr>
      <w:r w:rsidRPr="00204E72">
        <w:rPr>
          <w:rFonts w:asciiTheme="majorHAnsi" w:hAnsiTheme="majorHAnsi" w:cs="Lucida Grande"/>
          <w:b/>
          <w:color w:val="E36C0A" w:themeColor="accent6" w:themeShade="BF"/>
          <w:sz w:val="32"/>
          <w:szCs w:val="32"/>
        </w:rPr>
        <w:t>Inclusion at Pukeokahu School</w:t>
      </w:r>
    </w:p>
    <w:p w14:paraId="4744BDA3" w14:textId="41E60829" w:rsidR="00770B3E" w:rsidRPr="00DB1372" w:rsidRDefault="00770B3E" w:rsidP="00BB47A0">
      <w:pPr>
        <w:ind w:left="426" w:hanging="426"/>
        <w:rPr>
          <w:rFonts w:asciiTheme="majorHAnsi" w:hAnsiTheme="majorHAnsi"/>
        </w:rPr>
      </w:pPr>
      <w:r w:rsidRPr="00DB1372">
        <w:rPr>
          <w:rFonts w:asciiTheme="majorHAnsi" w:hAnsiTheme="majorHAnsi"/>
        </w:rPr>
        <w:t xml:space="preserve">The Board will develop an inclusive school culture </w:t>
      </w:r>
      <w:r w:rsidR="00AD6AF5">
        <w:rPr>
          <w:rFonts w:asciiTheme="majorHAnsi" w:hAnsiTheme="majorHAnsi"/>
        </w:rPr>
        <w:t>which</w:t>
      </w:r>
      <w:r w:rsidRPr="00DB1372">
        <w:rPr>
          <w:rFonts w:asciiTheme="majorHAnsi" w:hAnsiTheme="majorHAnsi"/>
        </w:rPr>
        <w:t>:</w:t>
      </w:r>
    </w:p>
    <w:p w14:paraId="332BE3C4" w14:textId="0AD3BD5E" w:rsidR="00770B3E" w:rsidRPr="00DB1372" w:rsidRDefault="009E6B19" w:rsidP="00724393">
      <w:pPr>
        <w:numPr>
          <w:ilvl w:val="0"/>
          <w:numId w:val="13"/>
        </w:numPr>
        <w:ind w:left="709" w:hanging="425"/>
        <w:rPr>
          <w:rFonts w:asciiTheme="majorHAnsi" w:hAnsiTheme="majorHAnsi"/>
        </w:rPr>
      </w:pPr>
      <w:r>
        <w:rPr>
          <w:rFonts w:asciiTheme="majorHAnsi" w:hAnsiTheme="majorHAnsi"/>
        </w:rPr>
        <w:t>i</w:t>
      </w:r>
      <w:r w:rsidR="00770B3E" w:rsidRPr="00DB1372">
        <w:rPr>
          <w:rFonts w:asciiTheme="majorHAnsi" w:hAnsiTheme="majorHAnsi"/>
        </w:rPr>
        <w:t xml:space="preserve">s welcoming of all </w:t>
      </w:r>
      <w:r w:rsidR="00AD6AF5">
        <w:rPr>
          <w:rFonts w:asciiTheme="majorHAnsi" w:hAnsiTheme="majorHAnsi"/>
        </w:rPr>
        <w:t>and values diversity</w:t>
      </w:r>
    </w:p>
    <w:p w14:paraId="35CDAFF8" w14:textId="4A91A3F0" w:rsidR="00770B3E" w:rsidRPr="00DB1372" w:rsidRDefault="009E6B19" w:rsidP="00724393">
      <w:pPr>
        <w:numPr>
          <w:ilvl w:val="0"/>
          <w:numId w:val="13"/>
        </w:numPr>
        <w:ind w:left="709" w:hanging="425"/>
        <w:rPr>
          <w:rFonts w:asciiTheme="majorHAnsi" w:hAnsiTheme="majorHAnsi"/>
        </w:rPr>
      </w:pPr>
      <w:r>
        <w:rPr>
          <w:rFonts w:asciiTheme="majorHAnsi" w:hAnsiTheme="majorHAnsi"/>
        </w:rPr>
        <w:t>e</w:t>
      </w:r>
      <w:r w:rsidR="001E6B91">
        <w:rPr>
          <w:rFonts w:asciiTheme="majorHAnsi" w:hAnsiTheme="majorHAnsi"/>
        </w:rPr>
        <w:t>ncourages collaboration</w:t>
      </w:r>
      <w:r w:rsidR="00AD6AF5">
        <w:rPr>
          <w:rFonts w:asciiTheme="majorHAnsi" w:hAnsiTheme="majorHAnsi"/>
        </w:rPr>
        <w:t xml:space="preserve">, </w:t>
      </w:r>
      <w:r w:rsidR="001E6B91">
        <w:rPr>
          <w:rFonts w:asciiTheme="majorHAnsi" w:hAnsiTheme="majorHAnsi"/>
        </w:rPr>
        <w:t>respect</w:t>
      </w:r>
      <w:r w:rsidR="00AD6AF5">
        <w:rPr>
          <w:rFonts w:asciiTheme="majorHAnsi" w:hAnsiTheme="majorHAnsi"/>
        </w:rPr>
        <w:t xml:space="preserve"> and empathy</w:t>
      </w:r>
    </w:p>
    <w:p w14:paraId="2EE487CC" w14:textId="5E769D71" w:rsidR="00770B3E" w:rsidRPr="00DB1372" w:rsidRDefault="009E6B19" w:rsidP="00724393">
      <w:pPr>
        <w:numPr>
          <w:ilvl w:val="0"/>
          <w:numId w:val="13"/>
        </w:numPr>
        <w:ind w:left="709" w:hanging="425"/>
        <w:rPr>
          <w:rFonts w:asciiTheme="majorHAnsi" w:hAnsiTheme="majorHAnsi"/>
        </w:rPr>
      </w:pPr>
      <w:r>
        <w:rPr>
          <w:rFonts w:asciiTheme="majorHAnsi" w:hAnsiTheme="majorHAnsi"/>
        </w:rPr>
        <w:t>f</w:t>
      </w:r>
      <w:r w:rsidR="00770B3E" w:rsidRPr="00DB1372">
        <w:rPr>
          <w:rFonts w:asciiTheme="majorHAnsi" w:hAnsiTheme="majorHAnsi"/>
        </w:rPr>
        <w:t>ully engages all learner</w:t>
      </w:r>
      <w:r w:rsidR="002630F5" w:rsidRPr="00DB1372">
        <w:rPr>
          <w:rFonts w:asciiTheme="majorHAnsi" w:hAnsiTheme="majorHAnsi"/>
        </w:rPr>
        <w:t>s in the New Zealand Curriculum</w:t>
      </w:r>
    </w:p>
    <w:p w14:paraId="103A7AA0" w14:textId="57A5EB2B" w:rsidR="00770B3E" w:rsidRPr="00DB1372" w:rsidRDefault="009E6B19" w:rsidP="00724393">
      <w:pPr>
        <w:numPr>
          <w:ilvl w:val="0"/>
          <w:numId w:val="13"/>
        </w:numPr>
        <w:ind w:left="709" w:hanging="425"/>
        <w:rPr>
          <w:rFonts w:asciiTheme="majorHAnsi" w:hAnsiTheme="majorHAnsi"/>
        </w:rPr>
      </w:pPr>
      <w:r>
        <w:rPr>
          <w:rFonts w:asciiTheme="majorHAnsi" w:hAnsiTheme="majorHAnsi"/>
        </w:rPr>
        <w:t>e</w:t>
      </w:r>
      <w:r w:rsidR="00770B3E" w:rsidRPr="00DB1372">
        <w:rPr>
          <w:rFonts w:asciiTheme="majorHAnsi" w:hAnsiTheme="majorHAnsi"/>
        </w:rPr>
        <w:t xml:space="preserve">xpects achievement </w:t>
      </w:r>
      <w:r w:rsidR="002630F5" w:rsidRPr="00DB1372">
        <w:rPr>
          <w:rFonts w:asciiTheme="majorHAnsi" w:hAnsiTheme="majorHAnsi"/>
        </w:rPr>
        <w:t>for</w:t>
      </w:r>
      <w:r w:rsidR="00770B3E" w:rsidRPr="00DB1372">
        <w:rPr>
          <w:rFonts w:asciiTheme="majorHAnsi" w:hAnsiTheme="majorHAnsi"/>
        </w:rPr>
        <w:t xml:space="preserve"> all learners</w:t>
      </w:r>
      <w:r w:rsidR="00AD6AF5">
        <w:rPr>
          <w:rFonts w:asciiTheme="majorHAnsi" w:hAnsiTheme="majorHAnsi"/>
        </w:rPr>
        <w:t xml:space="preserve"> through </w:t>
      </w:r>
      <w:r w:rsidR="002A55CB">
        <w:rPr>
          <w:rFonts w:asciiTheme="majorHAnsi" w:hAnsiTheme="majorHAnsi"/>
        </w:rPr>
        <w:t>personalised</w:t>
      </w:r>
      <w:r w:rsidR="00AD6AF5">
        <w:rPr>
          <w:rFonts w:asciiTheme="majorHAnsi" w:hAnsiTheme="majorHAnsi"/>
        </w:rPr>
        <w:t xml:space="preserve"> learning </w:t>
      </w:r>
      <w:r w:rsidR="00B9281F">
        <w:rPr>
          <w:rFonts w:asciiTheme="majorHAnsi" w:hAnsiTheme="majorHAnsi"/>
        </w:rPr>
        <w:t>programmes</w:t>
      </w:r>
    </w:p>
    <w:p w14:paraId="2E7EF39D" w14:textId="46C71907" w:rsidR="00770B3E" w:rsidRPr="00BB47A0" w:rsidRDefault="009E6B19" w:rsidP="00724393">
      <w:pPr>
        <w:numPr>
          <w:ilvl w:val="0"/>
          <w:numId w:val="13"/>
        </w:numPr>
        <w:ind w:left="709" w:hanging="425"/>
        <w:rPr>
          <w:rFonts w:asciiTheme="majorHAnsi" w:hAnsiTheme="majorHAnsi"/>
        </w:rPr>
      </w:pPr>
      <w:r>
        <w:rPr>
          <w:rFonts w:asciiTheme="majorHAnsi" w:hAnsiTheme="majorHAnsi"/>
        </w:rPr>
        <w:t>r</w:t>
      </w:r>
      <w:r w:rsidR="00770B3E" w:rsidRPr="00DB1372">
        <w:rPr>
          <w:rFonts w:asciiTheme="majorHAnsi" w:hAnsiTheme="majorHAnsi"/>
        </w:rPr>
        <w:t>espects, supports and celebrates the identity,</w:t>
      </w:r>
      <w:r w:rsidR="002630F5" w:rsidRPr="00DB1372">
        <w:rPr>
          <w:rFonts w:asciiTheme="majorHAnsi" w:hAnsiTheme="majorHAnsi"/>
        </w:rPr>
        <w:t xml:space="preserve"> language and culture of M</w:t>
      </w:r>
      <w:r w:rsidR="006B5AB2">
        <w:rPr>
          <w:rFonts w:asciiTheme="majorHAnsi" w:hAnsiTheme="majorHAnsi"/>
        </w:rPr>
        <w:t>ā</w:t>
      </w:r>
      <w:r w:rsidR="002630F5" w:rsidRPr="00DB1372">
        <w:rPr>
          <w:rFonts w:asciiTheme="majorHAnsi" w:hAnsiTheme="majorHAnsi"/>
        </w:rPr>
        <w:t xml:space="preserve">ori </w:t>
      </w:r>
      <w:r w:rsidR="00770B3E" w:rsidRPr="00DB1372">
        <w:rPr>
          <w:rFonts w:asciiTheme="majorHAnsi" w:hAnsiTheme="majorHAnsi"/>
        </w:rPr>
        <w:t xml:space="preserve">and other </w:t>
      </w:r>
      <w:r w:rsidR="00770B3E" w:rsidRPr="00BB47A0">
        <w:rPr>
          <w:rFonts w:asciiTheme="majorHAnsi" w:hAnsiTheme="majorHAnsi"/>
        </w:rPr>
        <w:t>ethnicities</w:t>
      </w:r>
    </w:p>
    <w:p w14:paraId="57549D4F" w14:textId="379D9734" w:rsidR="00770B3E" w:rsidRPr="00DB1372" w:rsidRDefault="009E6B19" w:rsidP="00724393">
      <w:pPr>
        <w:numPr>
          <w:ilvl w:val="0"/>
          <w:numId w:val="13"/>
        </w:numPr>
        <w:ind w:left="709" w:hanging="425"/>
        <w:rPr>
          <w:rFonts w:asciiTheme="majorHAnsi" w:hAnsiTheme="majorHAnsi"/>
        </w:rPr>
      </w:pPr>
      <w:r>
        <w:rPr>
          <w:rFonts w:asciiTheme="majorHAnsi" w:hAnsiTheme="majorHAnsi"/>
        </w:rPr>
        <w:t>r</w:t>
      </w:r>
      <w:r w:rsidR="00770B3E" w:rsidRPr="00DB1372">
        <w:rPr>
          <w:rFonts w:asciiTheme="majorHAnsi" w:hAnsiTheme="majorHAnsi"/>
        </w:rPr>
        <w:t xml:space="preserve">ecognises and supports </w:t>
      </w:r>
      <w:r w:rsidR="002630F5" w:rsidRPr="00DB1372">
        <w:rPr>
          <w:rFonts w:asciiTheme="majorHAnsi" w:hAnsiTheme="majorHAnsi"/>
        </w:rPr>
        <w:t>children</w:t>
      </w:r>
      <w:r w:rsidR="00770B3E" w:rsidRPr="00DB1372">
        <w:rPr>
          <w:rFonts w:asciiTheme="majorHAnsi" w:hAnsiTheme="majorHAnsi"/>
        </w:rPr>
        <w:t xml:space="preserve"> with special </w:t>
      </w:r>
      <w:r w:rsidR="002630F5" w:rsidRPr="00DB1372">
        <w:rPr>
          <w:rFonts w:asciiTheme="majorHAnsi" w:hAnsiTheme="majorHAnsi"/>
        </w:rPr>
        <w:t>learning</w:t>
      </w:r>
      <w:r w:rsidR="00770B3E" w:rsidRPr="00DB1372">
        <w:rPr>
          <w:rFonts w:asciiTheme="majorHAnsi" w:hAnsiTheme="majorHAnsi"/>
        </w:rPr>
        <w:t xml:space="preserve"> needs within the school community</w:t>
      </w:r>
    </w:p>
    <w:p w14:paraId="4A94692A" w14:textId="2CB00C32" w:rsidR="00770B3E" w:rsidRDefault="009E6B19" w:rsidP="00724393">
      <w:pPr>
        <w:numPr>
          <w:ilvl w:val="0"/>
          <w:numId w:val="13"/>
        </w:numPr>
        <w:ind w:left="709" w:hanging="425"/>
        <w:rPr>
          <w:rFonts w:asciiTheme="majorHAnsi" w:hAnsiTheme="majorHAnsi"/>
        </w:rPr>
      </w:pPr>
      <w:r>
        <w:rPr>
          <w:rFonts w:asciiTheme="majorHAnsi" w:hAnsiTheme="majorHAnsi"/>
        </w:rPr>
        <w:t>e</w:t>
      </w:r>
      <w:r w:rsidR="001E6B91">
        <w:rPr>
          <w:rFonts w:asciiTheme="majorHAnsi" w:hAnsiTheme="majorHAnsi"/>
        </w:rPr>
        <w:t>nsures c</w:t>
      </w:r>
      <w:r w:rsidR="002630F5" w:rsidRPr="00DB1372">
        <w:rPr>
          <w:rFonts w:asciiTheme="majorHAnsi" w:hAnsiTheme="majorHAnsi"/>
        </w:rPr>
        <w:t>hildren</w:t>
      </w:r>
      <w:r w:rsidR="00770B3E" w:rsidRPr="00DB1372">
        <w:rPr>
          <w:rFonts w:asciiTheme="majorHAnsi" w:hAnsiTheme="majorHAnsi"/>
        </w:rPr>
        <w:t xml:space="preserve"> are emotionally safe and free from bullying</w:t>
      </w:r>
    </w:p>
    <w:p w14:paraId="12F6F80F" w14:textId="27970E26" w:rsidR="000B5892" w:rsidRPr="00DB1372" w:rsidRDefault="000B5892" w:rsidP="00724393">
      <w:pPr>
        <w:numPr>
          <w:ilvl w:val="0"/>
          <w:numId w:val="13"/>
        </w:numPr>
        <w:ind w:left="709" w:hanging="425"/>
        <w:rPr>
          <w:rFonts w:asciiTheme="majorHAnsi" w:hAnsiTheme="majorHAnsi"/>
        </w:rPr>
      </w:pPr>
      <w:r>
        <w:rPr>
          <w:rFonts w:asciiTheme="majorHAnsi" w:hAnsiTheme="majorHAnsi"/>
        </w:rPr>
        <w:t>embraces the environment</w:t>
      </w:r>
    </w:p>
    <w:p w14:paraId="29CED22E" w14:textId="77777777" w:rsidR="00131987" w:rsidRPr="005D289D" w:rsidRDefault="00131987" w:rsidP="00DB1372">
      <w:pPr>
        <w:rPr>
          <w:rFonts w:asciiTheme="majorHAnsi" w:hAnsiTheme="majorHAnsi"/>
          <w:b/>
          <w:color w:val="FF0000"/>
        </w:rPr>
      </w:pPr>
    </w:p>
    <w:p w14:paraId="06DDE22D" w14:textId="50BAA5B0" w:rsidR="001A6E25" w:rsidRPr="005D289D" w:rsidRDefault="001A6E25" w:rsidP="00DB1372">
      <w:pPr>
        <w:rPr>
          <w:rFonts w:asciiTheme="majorHAnsi" w:hAnsiTheme="majorHAnsi"/>
          <w:b/>
          <w:color w:val="E36C0A" w:themeColor="accent6" w:themeShade="BF"/>
          <w:sz w:val="32"/>
          <w:szCs w:val="32"/>
        </w:rPr>
      </w:pPr>
      <w:r w:rsidRPr="005D289D">
        <w:rPr>
          <w:rFonts w:asciiTheme="majorHAnsi" w:hAnsiTheme="majorHAnsi"/>
          <w:b/>
          <w:color w:val="E36C0A" w:themeColor="accent6" w:themeShade="BF"/>
          <w:sz w:val="32"/>
          <w:szCs w:val="32"/>
        </w:rPr>
        <w:t>Supporting documentation</w:t>
      </w:r>
    </w:p>
    <w:p w14:paraId="1C88CBF4" w14:textId="77777777" w:rsidR="001A6E25" w:rsidRPr="00E03811" w:rsidRDefault="001A6E25" w:rsidP="00DB1372">
      <w:pPr>
        <w:rPr>
          <w:rFonts w:asciiTheme="majorHAnsi" w:hAnsiTheme="majorHAnsi"/>
          <w:b/>
          <w:color w:val="1F497D" w:themeColor="text2"/>
          <w:sz w:val="16"/>
          <w:szCs w:val="16"/>
        </w:rPr>
      </w:pPr>
    </w:p>
    <w:p w14:paraId="77E0C065" w14:textId="4B6E5D11" w:rsidR="00611F04" w:rsidRDefault="00EF4075" w:rsidP="00611F04">
      <w:pPr>
        <w:pStyle w:val="ListParagraph"/>
        <w:numPr>
          <w:ilvl w:val="0"/>
          <w:numId w:val="15"/>
        </w:numPr>
        <w:ind w:left="0" w:firstLine="284"/>
        <w:rPr>
          <w:rFonts w:asciiTheme="majorHAnsi" w:hAnsiTheme="majorHAnsi"/>
        </w:rPr>
      </w:pPr>
      <w:r>
        <w:rPr>
          <w:rFonts w:asciiTheme="majorHAnsi" w:hAnsiTheme="majorHAnsi"/>
        </w:rPr>
        <w:t>201</w:t>
      </w:r>
      <w:r w:rsidR="006B5AB2">
        <w:rPr>
          <w:rFonts w:asciiTheme="majorHAnsi" w:hAnsiTheme="majorHAnsi"/>
        </w:rPr>
        <w:t>9</w:t>
      </w:r>
      <w:r w:rsidR="00547A79" w:rsidRPr="00DB1372">
        <w:rPr>
          <w:rFonts w:asciiTheme="majorHAnsi" w:hAnsiTheme="majorHAnsi"/>
        </w:rPr>
        <w:t xml:space="preserve"> Budget</w:t>
      </w:r>
      <w:r w:rsidR="00611F04">
        <w:rPr>
          <w:rFonts w:asciiTheme="majorHAnsi" w:hAnsiTheme="majorHAnsi"/>
        </w:rPr>
        <w:t xml:space="preserve"> and </w:t>
      </w:r>
      <w:r w:rsidR="00611F04" w:rsidRPr="00611F04">
        <w:rPr>
          <w:rFonts w:asciiTheme="majorHAnsi" w:hAnsiTheme="majorHAnsi"/>
        </w:rPr>
        <w:t>201</w:t>
      </w:r>
      <w:r w:rsidR="006B5AB2">
        <w:rPr>
          <w:rFonts w:asciiTheme="majorHAnsi" w:hAnsiTheme="majorHAnsi"/>
        </w:rPr>
        <w:t>9</w:t>
      </w:r>
      <w:r w:rsidR="00032DFA">
        <w:rPr>
          <w:rFonts w:asciiTheme="majorHAnsi" w:hAnsiTheme="majorHAnsi"/>
        </w:rPr>
        <w:t xml:space="preserve"> </w:t>
      </w:r>
      <w:r w:rsidR="00611F04" w:rsidRPr="00611F04">
        <w:rPr>
          <w:rFonts w:asciiTheme="majorHAnsi" w:hAnsiTheme="majorHAnsi"/>
        </w:rPr>
        <w:t xml:space="preserve">Strategic and </w:t>
      </w:r>
      <w:r w:rsidR="00C13076" w:rsidRPr="00611F04">
        <w:rPr>
          <w:rFonts w:asciiTheme="majorHAnsi" w:hAnsiTheme="majorHAnsi"/>
        </w:rPr>
        <w:t>Annual Plan</w:t>
      </w:r>
      <w:r w:rsidR="00611F04">
        <w:rPr>
          <w:rFonts w:asciiTheme="majorHAnsi" w:hAnsiTheme="majorHAnsi"/>
        </w:rPr>
        <w:t>s</w:t>
      </w:r>
      <w:r w:rsidR="00611F04" w:rsidRPr="00611F04">
        <w:rPr>
          <w:rFonts w:asciiTheme="majorHAnsi" w:hAnsiTheme="majorHAnsi"/>
        </w:rPr>
        <w:t xml:space="preserve"> </w:t>
      </w:r>
    </w:p>
    <w:p w14:paraId="62AD4730" w14:textId="4B8A53B5" w:rsidR="00665B3E" w:rsidRDefault="006B5AB2" w:rsidP="00611F04">
      <w:pPr>
        <w:pStyle w:val="ListParagraph"/>
        <w:numPr>
          <w:ilvl w:val="0"/>
          <w:numId w:val="15"/>
        </w:numPr>
        <w:ind w:left="0" w:firstLine="284"/>
        <w:rPr>
          <w:rFonts w:asciiTheme="majorHAnsi" w:hAnsiTheme="majorHAnsi"/>
        </w:rPr>
      </w:pPr>
      <w:r>
        <w:rPr>
          <w:rFonts w:asciiTheme="majorHAnsi" w:hAnsiTheme="majorHAnsi"/>
        </w:rPr>
        <w:t>2018</w:t>
      </w:r>
      <w:r w:rsidR="00665B3E">
        <w:rPr>
          <w:rFonts w:asciiTheme="majorHAnsi" w:hAnsiTheme="majorHAnsi"/>
        </w:rPr>
        <w:t xml:space="preserve"> Individual student’s data </w:t>
      </w:r>
      <w:r w:rsidR="00665B3E" w:rsidRPr="00611F04">
        <w:rPr>
          <w:rFonts w:asciiTheme="majorHAnsi" w:hAnsiTheme="majorHAnsi"/>
        </w:rPr>
        <w:t>Analysis of Vari</w:t>
      </w:r>
      <w:r w:rsidR="00665B3E">
        <w:rPr>
          <w:rFonts w:asciiTheme="majorHAnsi" w:hAnsiTheme="majorHAnsi"/>
        </w:rPr>
        <w:t>ance (3x)</w:t>
      </w:r>
    </w:p>
    <w:p w14:paraId="68564A1B" w14:textId="43E0149F" w:rsidR="00C13076" w:rsidRPr="00611F04" w:rsidRDefault="00611F04" w:rsidP="00611F04">
      <w:pPr>
        <w:pStyle w:val="ListParagraph"/>
        <w:numPr>
          <w:ilvl w:val="0"/>
          <w:numId w:val="15"/>
        </w:numPr>
        <w:ind w:left="0" w:firstLine="284"/>
        <w:rPr>
          <w:rFonts w:asciiTheme="majorHAnsi" w:hAnsiTheme="majorHAnsi"/>
        </w:rPr>
      </w:pPr>
      <w:r w:rsidRPr="00611F04">
        <w:rPr>
          <w:rFonts w:asciiTheme="majorHAnsi" w:hAnsiTheme="majorHAnsi"/>
        </w:rPr>
        <w:t>201</w:t>
      </w:r>
      <w:r w:rsidR="006B5AB2">
        <w:rPr>
          <w:rFonts w:asciiTheme="majorHAnsi" w:hAnsiTheme="majorHAnsi"/>
        </w:rPr>
        <w:t>8</w:t>
      </w:r>
      <w:r w:rsidRPr="00611F04">
        <w:rPr>
          <w:rFonts w:asciiTheme="majorHAnsi" w:hAnsiTheme="majorHAnsi"/>
        </w:rPr>
        <w:t xml:space="preserve"> </w:t>
      </w:r>
      <w:r w:rsidR="00C13C06">
        <w:rPr>
          <w:rFonts w:asciiTheme="majorHAnsi" w:hAnsiTheme="majorHAnsi"/>
        </w:rPr>
        <w:t xml:space="preserve">MOE </w:t>
      </w:r>
      <w:r w:rsidRPr="00611F04">
        <w:rPr>
          <w:rFonts w:asciiTheme="majorHAnsi" w:hAnsiTheme="majorHAnsi"/>
        </w:rPr>
        <w:t>Analysis of Vari</w:t>
      </w:r>
      <w:r w:rsidR="00665B3E">
        <w:rPr>
          <w:rFonts w:asciiTheme="majorHAnsi" w:hAnsiTheme="majorHAnsi"/>
        </w:rPr>
        <w:t>ance</w:t>
      </w:r>
    </w:p>
    <w:p w14:paraId="4A9D732C" w14:textId="2F109EC8" w:rsidR="00547A79" w:rsidRDefault="00547A79" w:rsidP="00BB47A0">
      <w:pPr>
        <w:pStyle w:val="ListParagraph"/>
        <w:numPr>
          <w:ilvl w:val="0"/>
          <w:numId w:val="15"/>
        </w:numPr>
        <w:ind w:left="0" w:firstLine="284"/>
        <w:rPr>
          <w:rFonts w:asciiTheme="majorHAnsi" w:hAnsiTheme="majorHAnsi"/>
        </w:rPr>
      </w:pPr>
      <w:r w:rsidRPr="00DB1372">
        <w:rPr>
          <w:rFonts w:asciiTheme="majorHAnsi" w:hAnsiTheme="majorHAnsi"/>
        </w:rPr>
        <w:t>5 Year Pr</w:t>
      </w:r>
      <w:r w:rsidR="00D95632" w:rsidRPr="00DB1372">
        <w:rPr>
          <w:rFonts w:asciiTheme="majorHAnsi" w:hAnsiTheme="majorHAnsi"/>
        </w:rPr>
        <w:t>operty Agreement</w:t>
      </w:r>
    </w:p>
    <w:p w14:paraId="11180E20" w14:textId="0E9B98E1" w:rsidR="00C13076" w:rsidRPr="00C13076" w:rsidRDefault="00C13076" w:rsidP="00C13076">
      <w:pPr>
        <w:pStyle w:val="ListParagraph"/>
        <w:numPr>
          <w:ilvl w:val="0"/>
          <w:numId w:val="15"/>
        </w:numPr>
        <w:ind w:left="0" w:firstLine="284"/>
        <w:rPr>
          <w:rFonts w:asciiTheme="majorHAnsi" w:hAnsiTheme="majorHAnsi"/>
        </w:rPr>
      </w:pPr>
      <w:r w:rsidRPr="00DB1372">
        <w:rPr>
          <w:rFonts w:asciiTheme="majorHAnsi" w:hAnsiTheme="majorHAnsi"/>
        </w:rPr>
        <w:t xml:space="preserve">10 Year Property Plan </w:t>
      </w:r>
    </w:p>
    <w:p w14:paraId="5C77A665" w14:textId="59207C2F" w:rsidR="00547A79" w:rsidRPr="00DB1372" w:rsidRDefault="006B5AB2" w:rsidP="00BB47A0">
      <w:pPr>
        <w:pStyle w:val="ListParagraph"/>
        <w:numPr>
          <w:ilvl w:val="0"/>
          <w:numId w:val="15"/>
        </w:numPr>
        <w:ind w:left="0" w:firstLine="284"/>
        <w:rPr>
          <w:rFonts w:asciiTheme="majorHAnsi" w:hAnsiTheme="majorHAnsi"/>
        </w:rPr>
      </w:pPr>
      <w:r>
        <w:rPr>
          <w:rFonts w:asciiTheme="majorHAnsi" w:hAnsiTheme="majorHAnsi"/>
        </w:rPr>
        <w:t>2018</w:t>
      </w:r>
      <w:r w:rsidR="00EF4075">
        <w:rPr>
          <w:rFonts w:asciiTheme="majorHAnsi" w:hAnsiTheme="majorHAnsi"/>
        </w:rPr>
        <w:t xml:space="preserve"> </w:t>
      </w:r>
      <w:r w:rsidR="00D95632" w:rsidRPr="00DB1372">
        <w:rPr>
          <w:rFonts w:asciiTheme="majorHAnsi" w:hAnsiTheme="majorHAnsi"/>
        </w:rPr>
        <w:t xml:space="preserve">ERO </w:t>
      </w:r>
      <w:r w:rsidR="00281A87">
        <w:rPr>
          <w:rFonts w:asciiTheme="majorHAnsi" w:hAnsiTheme="majorHAnsi"/>
        </w:rPr>
        <w:t>Review</w:t>
      </w:r>
    </w:p>
    <w:p w14:paraId="38C7A736" w14:textId="60DA7A06" w:rsidR="00E03811" w:rsidRDefault="00D95632" w:rsidP="00EF4075">
      <w:pPr>
        <w:pStyle w:val="ListParagraph"/>
        <w:numPr>
          <w:ilvl w:val="0"/>
          <w:numId w:val="15"/>
        </w:numPr>
        <w:ind w:left="0" w:firstLine="284"/>
        <w:rPr>
          <w:rFonts w:asciiTheme="majorHAnsi" w:hAnsiTheme="majorHAnsi"/>
        </w:rPr>
      </w:pPr>
      <w:r w:rsidRPr="00DB1372">
        <w:rPr>
          <w:rFonts w:asciiTheme="majorHAnsi" w:hAnsiTheme="majorHAnsi"/>
        </w:rPr>
        <w:t>Board Policies and Procedures</w:t>
      </w:r>
    </w:p>
    <w:p w14:paraId="5CE4FD24" w14:textId="77777777" w:rsidR="00D714DD" w:rsidRDefault="00D714DD" w:rsidP="00D714DD">
      <w:pPr>
        <w:rPr>
          <w:rFonts w:asciiTheme="majorHAnsi" w:hAnsiTheme="majorHAnsi"/>
        </w:rPr>
      </w:pPr>
    </w:p>
    <w:p w14:paraId="1DF85AC8" w14:textId="77777777" w:rsidR="00D714DD" w:rsidRDefault="00D714DD" w:rsidP="00D714DD">
      <w:pPr>
        <w:rPr>
          <w:rFonts w:asciiTheme="majorHAnsi" w:hAnsiTheme="majorHAnsi"/>
        </w:rPr>
      </w:pPr>
    </w:p>
    <w:p w14:paraId="5BBF6AF2" w14:textId="77777777" w:rsidR="00D714DD" w:rsidRDefault="00D714DD" w:rsidP="00D714DD">
      <w:pPr>
        <w:rPr>
          <w:rFonts w:asciiTheme="majorHAnsi" w:hAnsiTheme="majorHAnsi"/>
        </w:rPr>
      </w:pPr>
    </w:p>
    <w:p w14:paraId="597699E8" w14:textId="77777777" w:rsidR="00D714DD" w:rsidRDefault="00D714DD" w:rsidP="00D714DD">
      <w:pPr>
        <w:rPr>
          <w:rFonts w:asciiTheme="majorHAnsi" w:hAnsiTheme="majorHAnsi"/>
        </w:rPr>
      </w:pPr>
    </w:p>
    <w:p w14:paraId="35FB4AE0" w14:textId="77777777" w:rsidR="00D714DD" w:rsidRDefault="00D714DD" w:rsidP="00D714DD">
      <w:pPr>
        <w:rPr>
          <w:rFonts w:asciiTheme="majorHAnsi" w:hAnsiTheme="majorHAnsi"/>
        </w:rPr>
      </w:pPr>
    </w:p>
    <w:p w14:paraId="047434F1" w14:textId="77777777" w:rsidR="00D714DD" w:rsidRDefault="00D714DD" w:rsidP="00D714DD">
      <w:pPr>
        <w:rPr>
          <w:rFonts w:asciiTheme="majorHAnsi" w:hAnsiTheme="majorHAnsi"/>
        </w:rPr>
      </w:pPr>
    </w:p>
    <w:p w14:paraId="791FB28D" w14:textId="77777777" w:rsidR="00D714DD" w:rsidRDefault="00D714DD" w:rsidP="00D714DD">
      <w:pPr>
        <w:rPr>
          <w:rFonts w:asciiTheme="majorHAnsi" w:hAnsiTheme="majorHAnsi"/>
        </w:rPr>
      </w:pPr>
    </w:p>
    <w:p w14:paraId="5011C37B" w14:textId="77777777" w:rsidR="00D714DD" w:rsidRDefault="00D714DD" w:rsidP="00D714DD">
      <w:pPr>
        <w:rPr>
          <w:rFonts w:asciiTheme="majorHAnsi" w:hAnsiTheme="majorHAnsi"/>
        </w:rPr>
      </w:pPr>
    </w:p>
    <w:p w14:paraId="5485340D" w14:textId="77777777" w:rsidR="00D714DD" w:rsidRPr="00834E71" w:rsidRDefault="00D714DD" w:rsidP="00D714DD">
      <w:pPr>
        <w:rPr>
          <w:rFonts w:asciiTheme="majorHAnsi" w:hAnsiTheme="majorHAnsi"/>
          <w:color w:val="FABF8F" w:themeColor="accent6" w:themeTint="99"/>
        </w:rPr>
      </w:pPr>
    </w:p>
    <w:p w14:paraId="7D6EBB6D" w14:textId="130E7D66" w:rsidR="00961554" w:rsidRPr="00834E71" w:rsidRDefault="006B5AB2" w:rsidP="00961554">
      <w:pPr>
        <w:widowControl w:val="0"/>
        <w:autoSpaceDE w:val="0"/>
        <w:autoSpaceDN w:val="0"/>
        <w:adjustRightInd w:val="0"/>
        <w:spacing w:after="240"/>
        <w:jc w:val="center"/>
        <w:rPr>
          <w:rFonts w:asciiTheme="majorHAnsi" w:hAnsiTheme="majorHAnsi" w:cs="Times"/>
          <w:b/>
          <w:color w:val="E36C0A" w:themeColor="accent6" w:themeShade="BF"/>
          <w:sz w:val="36"/>
          <w:szCs w:val="36"/>
        </w:rPr>
      </w:pPr>
      <w:r>
        <w:rPr>
          <w:rFonts w:asciiTheme="majorHAnsi" w:hAnsiTheme="majorHAnsi" w:cs="Lucida Grande"/>
          <w:b/>
          <w:bCs/>
          <w:color w:val="E36C0A" w:themeColor="accent6" w:themeShade="BF"/>
          <w:sz w:val="36"/>
          <w:szCs w:val="36"/>
        </w:rPr>
        <w:t>Strategic Plan 2019 - 2021</w:t>
      </w:r>
    </w:p>
    <w:tbl>
      <w:tblPr>
        <w:tblpPr w:leftFromText="181" w:rightFromText="181" w:vertAnchor="text" w:tblpX="-176" w:tblpY="1"/>
        <w:tblOverlap w:val="never"/>
        <w:tblW w:w="1074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3119"/>
        <w:gridCol w:w="2977"/>
        <w:gridCol w:w="2835"/>
      </w:tblGrid>
      <w:tr w:rsidR="00961554" w:rsidRPr="00276471" w14:paraId="27156170" w14:textId="77777777" w:rsidTr="00C12A36">
        <w:trPr>
          <w:trHeight w:val="689"/>
        </w:trPr>
        <w:tc>
          <w:tcPr>
            <w:tcW w:w="1809" w:type="dxa"/>
            <w:tcBorders>
              <w:top w:val="single" w:sz="8" w:space="0" w:color="182E89"/>
              <w:left w:val="single" w:sz="8" w:space="0" w:color="172E89"/>
              <w:bottom w:val="single" w:sz="8" w:space="0" w:color="182E89"/>
              <w:right w:val="single" w:sz="8" w:space="0" w:color="172E89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1C193F8F" w14:textId="77777777" w:rsidR="00961554" w:rsidRPr="00BB47A0" w:rsidRDefault="00961554" w:rsidP="00C12A36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Times"/>
              </w:rPr>
            </w:pPr>
            <w:r w:rsidRPr="00BB47A0">
              <w:rPr>
                <w:rFonts w:asciiTheme="majorHAnsi" w:hAnsiTheme="majorHAnsi" w:cs="Lucida Grande"/>
                <w:b/>
                <w:bCs/>
              </w:rPr>
              <w:t>Strategic Goals:</w:t>
            </w:r>
          </w:p>
        </w:tc>
        <w:tc>
          <w:tcPr>
            <w:tcW w:w="3119" w:type="dxa"/>
            <w:tcBorders>
              <w:top w:val="single" w:sz="8" w:space="0" w:color="182E89"/>
              <w:left w:val="single" w:sz="8" w:space="0" w:color="172E89"/>
              <w:bottom w:val="single" w:sz="8" w:space="0" w:color="182E89"/>
              <w:right w:val="single" w:sz="8" w:space="0" w:color="172E89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0FA80747" w14:textId="07AD6076" w:rsidR="00961554" w:rsidRPr="00BB47A0" w:rsidRDefault="006B5AB2" w:rsidP="00C12A36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Times"/>
              </w:rPr>
            </w:pPr>
            <w:r>
              <w:rPr>
                <w:rFonts w:asciiTheme="majorHAnsi" w:hAnsiTheme="majorHAnsi" w:cs="Lucida Grande"/>
                <w:b/>
                <w:bCs/>
              </w:rPr>
              <w:t>2019</w:t>
            </w:r>
          </w:p>
        </w:tc>
        <w:tc>
          <w:tcPr>
            <w:tcW w:w="2977" w:type="dxa"/>
            <w:tcBorders>
              <w:top w:val="single" w:sz="8" w:space="0" w:color="182E89"/>
              <w:left w:val="single" w:sz="8" w:space="0" w:color="172E89"/>
              <w:bottom w:val="single" w:sz="8" w:space="0" w:color="182E89"/>
              <w:right w:val="single" w:sz="8" w:space="0" w:color="172E89"/>
            </w:tcBorders>
          </w:tcPr>
          <w:p w14:paraId="3C2BD65B" w14:textId="1E933CF0" w:rsidR="00961554" w:rsidRPr="00BB47A0" w:rsidRDefault="006B5AB2" w:rsidP="00C12A36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Times"/>
              </w:rPr>
            </w:pPr>
            <w:r>
              <w:rPr>
                <w:rFonts w:asciiTheme="majorHAnsi" w:hAnsiTheme="majorHAnsi" w:cs="Lucida Grande"/>
                <w:b/>
                <w:bCs/>
              </w:rPr>
              <w:t>2020</w:t>
            </w:r>
          </w:p>
        </w:tc>
        <w:tc>
          <w:tcPr>
            <w:tcW w:w="2835" w:type="dxa"/>
            <w:tcBorders>
              <w:top w:val="single" w:sz="8" w:space="0" w:color="182E89"/>
              <w:left w:val="single" w:sz="8" w:space="0" w:color="172E89"/>
              <w:bottom w:val="single" w:sz="8" w:space="0" w:color="182E89"/>
              <w:right w:val="single" w:sz="8" w:space="0" w:color="172E89"/>
            </w:tcBorders>
          </w:tcPr>
          <w:p w14:paraId="78CB374C" w14:textId="2E52254B" w:rsidR="00961554" w:rsidRPr="00BB47A0" w:rsidRDefault="006B5AB2" w:rsidP="00C12A36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Lucida Grande"/>
                <w:b/>
                <w:bCs/>
              </w:rPr>
            </w:pPr>
            <w:r>
              <w:rPr>
                <w:rFonts w:asciiTheme="majorHAnsi" w:hAnsiTheme="majorHAnsi" w:cs="Lucida Grande"/>
                <w:b/>
                <w:bCs/>
              </w:rPr>
              <w:t>2021</w:t>
            </w:r>
          </w:p>
        </w:tc>
      </w:tr>
      <w:tr w:rsidR="00961554" w:rsidRPr="00276471" w14:paraId="4066190A" w14:textId="77777777" w:rsidTr="00C12A36">
        <w:tblPrEx>
          <w:tblBorders>
            <w:top w:val="none" w:sz="0" w:space="0" w:color="auto"/>
          </w:tblBorders>
        </w:tblPrEx>
        <w:trPr>
          <w:trHeight w:val="92"/>
        </w:trPr>
        <w:tc>
          <w:tcPr>
            <w:tcW w:w="1809" w:type="dxa"/>
            <w:tcBorders>
              <w:top w:val="single" w:sz="8" w:space="0" w:color="182E89"/>
              <w:left w:val="single" w:sz="8" w:space="0" w:color="182E89"/>
              <w:bottom w:val="single" w:sz="8" w:space="0" w:color="182E89"/>
              <w:right w:val="single" w:sz="8" w:space="0" w:color="182E89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7A47BEDB" w14:textId="77777777" w:rsidR="00961554" w:rsidRPr="00BB47A0" w:rsidRDefault="00961554" w:rsidP="00C12A36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Times"/>
              </w:rPr>
            </w:pPr>
            <w:r w:rsidRPr="00BB47A0">
              <w:rPr>
                <w:rFonts w:asciiTheme="majorHAnsi" w:hAnsiTheme="majorHAnsi" w:cs="Lucida Grande"/>
                <w:b/>
                <w:bCs/>
              </w:rPr>
              <w:t>Goal One:</w:t>
            </w:r>
          </w:p>
          <w:p w14:paraId="2D71C81A" w14:textId="77777777" w:rsidR="00961554" w:rsidRPr="00BB47A0" w:rsidRDefault="00961554" w:rsidP="00C12A36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Lucida Grande"/>
              </w:rPr>
            </w:pPr>
            <w:r w:rsidRPr="00BB47A0">
              <w:rPr>
                <w:rFonts w:asciiTheme="majorHAnsi" w:hAnsiTheme="majorHAnsi" w:cs="Lucida Grande"/>
              </w:rPr>
              <w:t>A</w:t>
            </w:r>
            <w:r>
              <w:rPr>
                <w:rFonts w:asciiTheme="majorHAnsi" w:hAnsiTheme="majorHAnsi" w:cs="Lucida Grande"/>
              </w:rPr>
              <w:t xml:space="preserve">ll children will have access to </w:t>
            </w:r>
            <w:r w:rsidRPr="00BB47A0">
              <w:rPr>
                <w:rFonts w:asciiTheme="majorHAnsi" w:hAnsiTheme="majorHAnsi" w:cs="Lucida Grande"/>
              </w:rPr>
              <w:t>the NZC</w:t>
            </w:r>
            <w:r>
              <w:rPr>
                <w:rFonts w:asciiTheme="majorHAnsi" w:hAnsiTheme="majorHAnsi" w:cs="Lucida Grande"/>
              </w:rPr>
              <w:t xml:space="preserve"> and make progress against the Learning Progressions</w:t>
            </w:r>
            <w:r w:rsidRPr="00BB47A0">
              <w:rPr>
                <w:rFonts w:asciiTheme="majorHAnsi" w:hAnsiTheme="majorHAnsi" w:cs="Lucida Grande"/>
              </w:rPr>
              <w:t xml:space="preserve"> </w:t>
            </w:r>
          </w:p>
          <w:p w14:paraId="011660B2" w14:textId="77777777" w:rsidR="00961554" w:rsidRPr="00BB47A0" w:rsidRDefault="00961554" w:rsidP="00C12A36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Lucida Grande"/>
              </w:rPr>
            </w:pPr>
          </w:p>
          <w:p w14:paraId="52883892" w14:textId="77777777" w:rsidR="00961554" w:rsidRPr="00BB47A0" w:rsidRDefault="00961554" w:rsidP="00C12A36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Lucida Grande"/>
              </w:rPr>
            </w:pPr>
            <w:r w:rsidRPr="00BB47A0">
              <w:rPr>
                <w:rFonts w:asciiTheme="majorHAnsi" w:hAnsiTheme="majorHAnsi" w:cs="Lucida Grande"/>
              </w:rPr>
              <w:t>(NAG One)</w:t>
            </w:r>
          </w:p>
          <w:p w14:paraId="4EEF23D0" w14:textId="77777777" w:rsidR="00961554" w:rsidRPr="00BB47A0" w:rsidRDefault="00961554" w:rsidP="00C12A36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Times"/>
              </w:rPr>
            </w:pPr>
            <w:r w:rsidRPr="00BB47A0">
              <w:rPr>
                <w:rFonts w:asciiTheme="majorHAnsi" w:hAnsiTheme="majorHAnsi" w:cs="Lucida Grande"/>
              </w:rPr>
              <w:t>(NAG Two)</w:t>
            </w:r>
          </w:p>
        </w:tc>
        <w:tc>
          <w:tcPr>
            <w:tcW w:w="3119" w:type="dxa"/>
            <w:tcBorders>
              <w:top w:val="single" w:sz="8" w:space="0" w:color="182E89"/>
              <w:left w:val="single" w:sz="8" w:space="0" w:color="182E89"/>
              <w:bottom w:val="single" w:sz="8" w:space="0" w:color="182E89"/>
              <w:right w:val="single" w:sz="8" w:space="0" w:color="182E89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7BE08EDE" w14:textId="77777777" w:rsidR="006B5AB2" w:rsidRDefault="006B5AB2" w:rsidP="006B5AB2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ind w:left="211"/>
              <w:rPr>
                <w:rFonts w:asciiTheme="majorHAnsi" w:hAnsiTheme="majorHAnsi" w:cs="Lucida Grande"/>
                <w:sz w:val="23"/>
                <w:szCs w:val="23"/>
              </w:rPr>
            </w:pPr>
            <w:r>
              <w:rPr>
                <w:rFonts w:asciiTheme="majorHAnsi" w:hAnsiTheme="majorHAnsi" w:cs="Lucida Grande"/>
                <w:sz w:val="23"/>
                <w:szCs w:val="23"/>
              </w:rPr>
              <w:t xml:space="preserve">Focus on </w:t>
            </w:r>
            <w:r w:rsidRPr="006B5AB2">
              <w:rPr>
                <w:rFonts w:asciiTheme="majorHAnsi" w:hAnsiTheme="majorHAnsi" w:cs="Lucida Grande"/>
                <w:b/>
                <w:sz w:val="23"/>
                <w:szCs w:val="23"/>
              </w:rPr>
              <w:t>Digital Technology</w:t>
            </w:r>
          </w:p>
          <w:p w14:paraId="70D5C4E5" w14:textId="77777777" w:rsidR="006B5AB2" w:rsidRDefault="006B5AB2" w:rsidP="006B5AB2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ind w:left="211"/>
              <w:rPr>
                <w:rFonts w:asciiTheme="majorHAnsi" w:hAnsiTheme="majorHAnsi" w:cs="Lucida Grande"/>
                <w:sz w:val="23"/>
                <w:szCs w:val="23"/>
              </w:rPr>
            </w:pPr>
            <w:r>
              <w:rPr>
                <w:rFonts w:asciiTheme="majorHAnsi" w:hAnsiTheme="majorHAnsi" w:cs="Lucida Grande"/>
                <w:sz w:val="23"/>
                <w:szCs w:val="23"/>
              </w:rPr>
              <w:t>Students will participate, adapt, innovate and explore technological practices</w:t>
            </w:r>
          </w:p>
          <w:p w14:paraId="53EF74E9" w14:textId="77777777" w:rsidR="006B5AB2" w:rsidRDefault="006B5AB2" w:rsidP="006B5AB2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ind w:left="211"/>
              <w:rPr>
                <w:rFonts w:asciiTheme="majorHAnsi" w:hAnsiTheme="majorHAnsi" w:cs="Lucida Grande"/>
                <w:sz w:val="23"/>
                <w:szCs w:val="23"/>
              </w:rPr>
            </w:pPr>
            <w:r>
              <w:rPr>
                <w:rFonts w:asciiTheme="majorHAnsi" w:hAnsiTheme="majorHAnsi" w:cs="Lucida Grande"/>
                <w:sz w:val="23"/>
                <w:szCs w:val="23"/>
              </w:rPr>
              <w:t>Students will understand how technology develops products and systems by addressing needs and realizing opportunities</w:t>
            </w:r>
          </w:p>
          <w:p w14:paraId="2464E1E4" w14:textId="77777777" w:rsidR="006B5AB2" w:rsidRPr="00584A01" w:rsidRDefault="006B5AB2" w:rsidP="006B5AB2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ind w:left="211"/>
              <w:rPr>
                <w:rFonts w:asciiTheme="majorHAnsi" w:hAnsiTheme="majorHAnsi" w:cs="Lucida Grande"/>
                <w:sz w:val="23"/>
                <w:szCs w:val="23"/>
              </w:rPr>
            </w:pPr>
            <w:r>
              <w:rPr>
                <w:rFonts w:asciiTheme="majorHAnsi" w:hAnsiTheme="majorHAnsi" w:cs="Lucida Grande"/>
                <w:sz w:val="23"/>
                <w:szCs w:val="23"/>
              </w:rPr>
              <w:t xml:space="preserve">Students will become aware of how technology is ever-changing, how it is influenced by and impacts on our community.  </w:t>
            </w:r>
          </w:p>
          <w:p w14:paraId="037168C9" w14:textId="77777777" w:rsidR="007F7E31" w:rsidRDefault="007F7E31" w:rsidP="007F7E31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ind w:left="211"/>
              <w:rPr>
                <w:rFonts w:asciiTheme="majorHAnsi" w:hAnsiTheme="majorHAnsi" w:cs="Lucida Grande"/>
                <w:sz w:val="23"/>
                <w:szCs w:val="23"/>
              </w:rPr>
            </w:pPr>
            <w:r w:rsidRPr="00CD567B">
              <w:rPr>
                <w:rFonts w:asciiTheme="majorHAnsi" w:hAnsiTheme="majorHAnsi" w:cs="Lucida Grande"/>
                <w:b/>
                <w:sz w:val="23"/>
                <w:szCs w:val="23"/>
              </w:rPr>
              <w:t>Financial Literacy</w:t>
            </w:r>
            <w:r>
              <w:rPr>
                <w:rFonts w:asciiTheme="majorHAnsi" w:hAnsiTheme="majorHAnsi" w:cs="Lucida Grande"/>
                <w:b/>
                <w:sz w:val="23"/>
                <w:szCs w:val="23"/>
              </w:rPr>
              <w:t xml:space="preserve">  </w:t>
            </w:r>
            <w:r>
              <w:rPr>
                <w:rFonts w:asciiTheme="majorHAnsi" w:hAnsiTheme="majorHAnsi" w:cs="Lucida Grande"/>
                <w:sz w:val="23"/>
                <w:szCs w:val="23"/>
              </w:rPr>
              <w:t>( a request from students)</w:t>
            </w:r>
          </w:p>
          <w:p w14:paraId="273AC40A" w14:textId="08937B7B" w:rsidR="00961554" w:rsidRDefault="009E131F" w:rsidP="00C12A36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ind w:left="211"/>
              <w:rPr>
                <w:rFonts w:asciiTheme="majorHAnsi" w:hAnsiTheme="majorHAnsi" w:cs="Lucida Grande"/>
                <w:sz w:val="23"/>
                <w:szCs w:val="23"/>
              </w:rPr>
            </w:pPr>
            <w:hyperlink r:id="rId19" w:tgtFrame="_blank" w:history="1">
              <w:r w:rsidR="00F27F92">
                <w:rPr>
                  <w:rStyle w:val="Hyperlink"/>
                  <w:rFonts w:ascii="Roboto" w:hAnsi="Roboto"/>
                  <w:color w:val="1155CC"/>
                  <w:sz w:val="20"/>
                  <w:szCs w:val="20"/>
                  <w:shd w:val="clear" w:color="auto" w:fill="FFFFFF"/>
                </w:rPr>
                <w:t>https://www.banqer.co/</w:t>
              </w:r>
            </w:hyperlink>
          </w:p>
          <w:p w14:paraId="147F7918" w14:textId="34A33348" w:rsidR="00961554" w:rsidRDefault="00961554" w:rsidP="00C12A36">
            <w:pPr>
              <w:widowControl w:val="0"/>
              <w:autoSpaceDE w:val="0"/>
              <w:autoSpaceDN w:val="0"/>
              <w:adjustRightInd w:val="0"/>
              <w:spacing w:after="240"/>
              <w:ind w:left="209"/>
              <w:rPr>
                <w:rFonts w:asciiTheme="majorHAnsi" w:hAnsiTheme="majorHAnsi" w:cs="Lucida Grande"/>
                <w:sz w:val="23"/>
                <w:szCs w:val="23"/>
              </w:rPr>
            </w:pPr>
            <w:r w:rsidRPr="00584A01">
              <w:rPr>
                <w:rFonts w:asciiTheme="majorHAnsi" w:hAnsiTheme="majorHAnsi" w:cs="Lucida Grande"/>
                <w:sz w:val="23"/>
                <w:szCs w:val="23"/>
              </w:rPr>
              <w:t xml:space="preserve">Focus on </w:t>
            </w:r>
            <w:r w:rsidRPr="006B5AB2">
              <w:rPr>
                <w:rFonts w:asciiTheme="majorHAnsi" w:hAnsiTheme="majorHAnsi" w:cs="Lucida Grande"/>
                <w:b/>
                <w:sz w:val="23"/>
                <w:szCs w:val="23"/>
              </w:rPr>
              <w:t>Science</w:t>
            </w:r>
            <w:r w:rsidR="00C846F9" w:rsidRPr="00C846F9">
              <w:rPr>
                <w:rFonts w:asciiTheme="majorHAnsi" w:hAnsiTheme="majorHAnsi" w:cs="Lucida Grande"/>
                <w:b/>
                <w:sz w:val="23"/>
                <w:szCs w:val="23"/>
              </w:rPr>
              <w:t>/Enviro</w:t>
            </w:r>
          </w:p>
          <w:p w14:paraId="79554FCD" w14:textId="77777777" w:rsidR="00961554" w:rsidRDefault="00961554" w:rsidP="00C12A36">
            <w:pPr>
              <w:widowControl w:val="0"/>
              <w:autoSpaceDE w:val="0"/>
              <w:autoSpaceDN w:val="0"/>
              <w:adjustRightInd w:val="0"/>
              <w:spacing w:after="240"/>
              <w:ind w:left="209"/>
              <w:rPr>
                <w:rFonts w:asciiTheme="majorHAnsi" w:hAnsiTheme="majorHAnsi" w:cs="Lucida Grande"/>
                <w:sz w:val="23"/>
                <w:szCs w:val="23"/>
              </w:rPr>
            </w:pPr>
            <w:r>
              <w:rPr>
                <w:rFonts w:asciiTheme="majorHAnsi" w:hAnsiTheme="majorHAnsi" w:cs="Lucida Grande"/>
                <w:sz w:val="23"/>
                <w:szCs w:val="23"/>
              </w:rPr>
              <w:t>Students will explore, investigate and participate in science related contexts</w:t>
            </w:r>
          </w:p>
          <w:p w14:paraId="58E3739E" w14:textId="271CA945" w:rsidR="00961554" w:rsidRDefault="00961554" w:rsidP="00C12A36">
            <w:pPr>
              <w:widowControl w:val="0"/>
              <w:autoSpaceDE w:val="0"/>
              <w:autoSpaceDN w:val="0"/>
              <w:adjustRightInd w:val="0"/>
              <w:spacing w:after="240"/>
              <w:ind w:left="209"/>
              <w:rPr>
                <w:rFonts w:asciiTheme="majorHAnsi" w:hAnsiTheme="majorHAnsi" w:cs="Lucida Grande"/>
                <w:sz w:val="23"/>
                <w:szCs w:val="23"/>
              </w:rPr>
            </w:pPr>
            <w:r>
              <w:rPr>
                <w:rFonts w:asciiTheme="majorHAnsi" w:hAnsiTheme="majorHAnsi" w:cs="Lucida Grande"/>
                <w:sz w:val="23"/>
                <w:szCs w:val="23"/>
              </w:rPr>
              <w:t>Students will explore how both the natural physical world</w:t>
            </w:r>
            <w:r w:rsidR="0092275D">
              <w:rPr>
                <w:rFonts w:asciiTheme="majorHAnsi" w:hAnsiTheme="majorHAnsi" w:cs="Lucida Grande"/>
                <w:sz w:val="23"/>
                <w:szCs w:val="23"/>
              </w:rPr>
              <w:t>/volcanology</w:t>
            </w:r>
            <w:r>
              <w:rPr>
                <w:rFonts w:asciiTheme="majorHAnsi" w:hAnsiTheme="majorHAnsi" w:cs="Lucida Grande"/>
                <w:sz w:val="23"/>
                <w:szCs w:val="23"/>
              </w:rPr>
              <w:t xml:space="preserve"> and science works</w:t>
            </w:r>
          </w:p>
          <w:p w14:paraId="28D74FE3" w14:textId="6B2C69CE" w:rsidR="00961554" w:rsidRDefault="00961554" w:rsidP="00C12A36">
            <w:pPr>
              <w:widowControl w:val="0"/>
              <w:autoSpaceDE w:val="0"/>
              <w:autoSpaceDN w:val="0"/>
              <w:adjustRightInd w:val="0"/>
              <w:spacing w:after="240"/>
              <w:ind w:left="209"/>
              <w:rPr>
                <w:rFonts w:asciiTheme="majorHAnsi" w:hAnsiTheme="majorHAnsi" w:cs="Lucida Grande"/>
                <w:sz w:val="23"/>
                <w:szCs w:val="23"/>
              </w:rPr>
            </w:pPr>
            <w:r>
              <w:rPr>
                <w:rFonts w:asciiTheme="majorHAnsi" w:hAnsiTheme="majorHAnsi" w:cs="Lucida Grande"/>
                <w:sz w:val="23"/>
                <w:szCs w:val="23"/>
              </w:rPr>
              <w:t>Stu</w:t>
            </w:r>
            <w:r w:rsidR="0092275D">
              <w:rPr>
                <w:rFonts w:asciiTheme="majorHAnsi" w:hAnsiTheme="majorHAnsi" w:cs="Lucida Grande"/>
                <w:sz w:val="23"/>
                <w:szCs w:val="23"/>
              </w:rPr>
              <w:t xml:space="preserve">dents will become aware of how volcanology </w:t>
            </w:r>
            <w:r>
              <w:rPr>
                <w:rFonts w:asciiTheme="majorHAnsi" w:hAnsiTheme="majorHAnsi" w:cs="Lucida Grande"/>
                <w:sz w:val="23"/>
                <w:szCs w:val="23"/>
              </w:rPr>
              <w:t xml:space="preserve"> plays a part in and has a significant role within our society</w:t>
            </w:r>
          </w:p>
          <w:p w14:paraId="78574F40" w14:textId="52D00308" w:rsidR="00961554" w:rsidRPr="00584A01" w:rsidRDefault="00961554" w:rsidP="001D4172">
            <w:pPr>
              <w:widowControl w:val="0"/>
              <w:autoSpaceDE w:val="0"/>
              <w:autoSpaceDN w:val="0"/>
              <w:adjustRightInd w:val="0"/>
              <w:spacing w:after="240"/>
              <w:ind w:left="209"/>
              <w:rPr>
                <w:rFonts w:asciiTheme="majorHAnsi" w:hAnsiTheme="majorHAnsi" w:cs="Lucida Grande"/>
                <w:sz w:val="23"/>
                <w:szCs w:val="23"/>
              </w:rPr>
            </w:pPr>
            <w:r>
              <w:rPr>
                <w:rFonts w:asciiTheme="majorHAnsi" w:hAnsiTheme="majorHAnsi" w:cs="Lucida Grande"/>
                <w:sz w:val="23"/>
                <w:szCs w:val="23"/>
              </w:rPr>
              <w:t>Student will build on their scientific knowledge within the contexts of being an Enviro-school and the school’s surrounding environs</w:t>
            </w:r>
            <w:r w:rsidR="001D4172">
              <w:rPr>
                <w:rFonts w:asciiTheme="majorHAnsi" w:hAnsiTheme="majorHAnsi" w:cs="Lucida Grande"/>
                <w:sz w:val="23"/>
                <w:szCs w:val="23"/>
              </w:rPr>
              <w:t>.</w:t>
            </w:r>
          </w:p>
        </w:tc>
        <w:tc>
          <w:tcPr>
            <w:tcW w:w="2977" w:type="dxa"/>
            <w:tcBorders>
              <w:top w:val="single" w:sz="8" w:space="0" w:color="182E89"/>
              <w:left w:val="single" w:sz="8" w:space="0" w:color="182E89"/>
              <w:bottom w:val="single" w:sz="8" w:space="0" w:color="182E89"/>
              <w:right w:val="single" w:sz="8" w:space="0" w:color="182E89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7FDC6EC2" w14:textId="410FB75C" w:rsidR="00961554" w:rsidRDefault="006B5AB2" w:rsidP="006B5AB2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ind w:left="211"/>
              <w:rPr>
                <w:rFonts w:asciiTheme="majorHAnsi" w:hAnsiTheme="majorHAnsi" w:cs="Lucida Grande"/>
                <w:sz w:val="23"/>
                <w:szCs w:val="23"/>
              </w:rPr>
            </w:pPr>
            <w:r>
              <w:rPr>
                <w:rFonts w:asciiTheme="majorHAnsi" w:hAnsiTheme="majorHAnsi" w:cs="Lucida Grande"/>
                <w:sz w:val="23"/>
                <w:szCs w:val="23"/>
              </w:rPr>
              <w:t xml:space="preserve">Continue focus on </w:t>
            </w:r>
            <w:r w:rsidRPr="006B5AB2">
              <w:rPr>
                <w:rFonts w:asciiTheme="majorHAnsi" w:hAnsiTheme="majorHAnsi" w:cs="Lucida Grande"/>
                <w:b/>
                <w:sz w:val="23"/>
                <w:szCs w:val="23"/>
              </w:rPr>
              <w:t xml:space="preserve"> Digital Technology</w:t>
            </w:r>
          </w:p>
          <w:p w14:paraId="46921258" w14:textId="77777777" w:rsidR="006B5AB2" w:rsidRDefault="006B5AB2" w:rsidP="006B5AB2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ind w:left="211"/>
              <w:rPr>
                <w:rFonts w:asciiTheme="majorHAnsi" w:hAnsiTheme="majorHAnsi" w:cs="Lucida Grande"/>
                <w:sz w:val="23"/>
                <w:szCs w:val="23"/>
              </w:rPr>
            </w:pPr>
          </w:p>
          <w:p w14:paraId="6CD69C33" w14:textId="77777777" w:rsidR="006B5AB2" w:rsidRDefault="006B5AB2" w:rsidP="006B5AB2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ind w:left="211"/>
              <w:rPr>
                <w:rFonts w:asciiTheme="majorHAnsi" w:hAnsiTheme="majorHAnsi" w:cs="Lucida Grande"/>
                <w:sz w:val="23"/>
                <w:szCs w:val="23"/>
              </w:rPr>
            </w:pPr>
          </w:p>
          <w:p w14:paraId="00332F64" w14:textId="77777777" w:rsidR="006B5AB2" w:rsidRDefault="006B5AB2" w:rsidP="006B5AB2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ind w:left="211"/>
              <w:rPr>
                <w:rFonts w:asciiTheme="majorHAnsi" w:hAnsiTheme="majorHAnsi" w:cs="Lucida Grande"/>
                <w:sz w:val="23"/>
                <w:szCs w:val="23"/>
              </w:rPr>
            </w:pPr>
          </w:p>
          <w:p w14:paraId="6E8B8297" w14:textId="38DAD5E1" w:rsidR="006B5AB2" w:rsidRDefault="0098335D" w:rsidP="0098335D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rPr>
                <w:rFonts w:asciiTheme="majorHAnsi" w:hAnsiTheme="majorHAnsi" w:cs="Lucida Grande"/>
                <w:sz w:val="23"/>
                <w:szCs w:val="23"/>
              </w:rPr>
            </w:pPr>
            <w:r>
              <w:rPr>
                <w:rFonts w:asciiTheme="majorHAnsi" w:hAnsiTheme="majorHAnsi" w:cs="Lucida Grande"/>
                <w:sz w:val="23"/>
                <w:szCs w:val="23"/>
              </w:rPr>
              <w:t xml:space="preserve">   </w:t>
            </w:r>
            <w:r w:rsidR="006B5AB2">
              <w:rPr>
                <w:rFonts w:asciiTheme="majorHAnsi" w:hAnsiTheme="majorHAnsi" w:cs="Lucida Grande"/>
                <w:sz w:val="23"/>
                <w:szCs w:val="23"/>
              </w:rPr>
              <w:t>The Arts</w:t>
            </w:r>
          </w:p>
          <w:p w14:paraId="791DD210" w14:textId="77777777" w:rsidR="006B5AB2" w:rsidRDefault="006B5AB2" w:rsidP="006B5AB2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ind w:left="211"/>
              <w:rPr>
                <w:rFonts w:asciiTheme="majorHAnsi" w:hAnsiTheme="majorHAnsi" w:cs="Lucida Grande"/>
                <w:sz w:val="23"/>
                <w:szCs w:val="23"/>
              </w:rPr>
            </w:pPr>
            <w:r>
              <w:rPr>
                <w:rFonts w:asciiTheme="majorHAnsi" w:hAnsiTheme="majorHAnsi" w:cs="Lucida Grande"/>
                <w:sz w:val="23"/>
                <w:szCs w:val="23"/>
              </w:rPr>
              <w:t>Dance</w:t>
            </w:r>
          </w:p>
          <w:p w14:paraId="0810AFB8" w14:textId="77777777" w:rsidR="006B5AB2" w:rsidRDefault="006B5AB2" w:rsidP="006B5AB2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ind w:left="211"/>
              <w:rPr>
                <w:rFonts w:asciiTheme="majorHAnsi" w:hAnsiTheme="majorHAnsi" w:cs="Lucida Grande"/>
                <w:sz w:val="23"/>
                <w:szCs w:val="23"/>
              </w:rPr>
            </w:pPr>
            <w:r>
              <w:rPr>
                <w:rFonts w:asciiTheme="majorHAnsi" w:hAnsiTheme="majorHAnsi" w:cs="Lucida Grande"/>
                <w:sz w:val="23"/>
                <w:szCs w:val="23"/>
              </w:rPr>
              <w:t>Music</w:t>
            </w:r>
          </w:p>
          <w:p w14:paraId="0331DBB9" w14:textId="77777777" w:rsidR="006B5AB2" w:rsidRDefault="006B5AB2" w:rsidP="006B5AB2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ind w:left="211"/>
              <w:rPr>
                <w:rFonts w:asciiTheme="majorHAnsi" w:hAnsiTheme="majorHAnsi" w:cs="Lucida Grande"/>
                <w:sz w:val="23"/>
                <w:szCs w:val="23"/>
              </w:rPr>
            </w:pPr>
            <w:r>
              <w:rPr>
                <w:rFonts w:asciiTheme="majorHAnsi" w:hAnsiTheme="majorHAnsi" w:cs="Lucida Grande"/>
                <w:sz w:val="23"/>
                <w:szCs w:val="23"/>
              </w:rPr>
              <w:t>Artwork</w:t>
            </w:r>
          </w:p>
          <w:p w14:paraId="2AC6EC53" w14:textId="01F69155" w:rsidR="006B5AB2" w:rsidRDefault="0098335D" w:rsidP="006B5AB2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ind w:left="211"/>
              <w:rPr>
                <w:rFonts w:asciiTheme="majorHAnsi" w:hAnsiTheme="majorHAnsi" w:cs="Lucida Grande"/>
                <w:sz w:val="23"/>
                <w:szCs w:val="23"/>
              </w:rPr>
            </w:pPr>
            <w:r>
              <w:rPr>
                <w:rFonts w:asciiTheme="majorHAnsi" w:hAnsiTheme="majorHAnsi" w:cs="Lucida Grande"/>
                <w:sz w:val="23"/>
                <w:szCs w:val="23"/>
              </w:rPr>
              <w:t>A P</w:t>
            </w:r>
            <w:r w:rsidR="006B5AB2">
              <w:rPr>
                <w:rFonts w:asciiTheme="majorHAnsi" w:hAnsiTheme="majorHAnsi" w:cs="Lucida Grande"/>
                <w:sz w:val="23"/>
                <w:szCs w:val="23"/>
              </w:rPr>
              <w:t>roduction!!</w:t>
            </w:r>
          </w:p>
          <w:p w14:paraId="2BF3483E" w14:textId="77777777" w:rsidR="006B5AB2" w:rsidRDefault="006B5AB2" w:rsidP="006B5AB2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rPr>
                <w:rFonts w:asciiTheme="majorHAnsi" w:hAnsiTheme="majorHAnsi" w:cs="Lucida Grande"/>
                <w:sz w:val="23"/>
                <w:szCs w:val="23"/>
              </w:rPr>
            </w:pPr>
          </w:p>
          <w:p w14:paraId="2F273702" w14:textId="77777777" w:rsidR="00EA5A87" w:rsidRDefault="00EA5A87" w:rsidP="006B5AB2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rPr>
                <w:rFonts w:asciiTheme="majorHAnsi" w:hAnsiTheme="majorHAnsi" w:cs="Lucida Grande"/>
                <w:sz w:val="23"/>
                <w:szCs w:val="23"/>
              </w:rPr>
            </w:pPr>
          </w:p>
          <w:p w14:paraId="02F8DEC7" w14:textId="77777777" w:rsidR="007F7E31" w:rsidRDefault="007F7E31" w:rsidP="006B5AB2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rPr>
                <w:rFonts w:asciiTheme="majorHAnsi" w:hAnsiTheme="majorHAnsi" w:cs="Lucida Grande"/>
                <w:sz w:val="23"/>
                <w:szCs w:val="23"/>
              </w:rPr>
            </w:pPr>
          </w:p>
          <w:p w14:paraId="78F3809D" w14:textId="0E762251" w:rsidR="00EA5A87" w:rsidRPr="00584A01" w:rsidRDefault="00EA5A87" w:rsidP="006B5AB2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rPr>
                <w:rFonts w:asciiTheme="majorHAnsi" w:hAnsiTheme="majorHAnsi" w:cs="Lucida Grande"/>
                <w:sz w:val="23"/>
                <w:szCs w:val="23"/>
              </w:rPr>
            </w:pPr>
            <w:r>
              <w:rPr>
                <w:rFonts w:asciiTheme="majorHAnsi" w:hAnsiTheme="majorHAnsi" w:cs="Lucida Grande"/>
                <w:sz w:val="23"/>
                <w:szCs w:val="23"/>
              </w:rPr>
              <w:t>Continue Science Investigation ready for Taihape Science Fair.</w:t>
            </w:r>
          </w:p>
        </w:tc>
        <w:tc>
          <w:tcPr>
            <w:tcW w:w="2835" w:type="dxa"/>
            <w:tcBorders>
              <w:top w:val="single" w:sz="8" w:space="0" w:color="182E89"/>
              <w:left w:val="single" w:sz="8" w:space="0" w:color="182E89"/>
              <w:bottom w:val="single" w:sz="8" w:space="0" w:color="182E89"/>
              <w:right w:val="single" w:sz="8" w:space="0" w:color="182E89"/>
            </w:tcBorders>
          </w:tcPr>
          <w:p w14:paraId="4959B71E" w14:textId="77777777" w:rsidR="0092275D" w:rsidRDefault="0092275D" w:rsidP="006B5AB2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ind w:left="211"/>
              <w:rPr>
                <w:rFonts w:asciiTheme="majorHAnsi" w:hAnsiTheme="majorHAnsi" w:cs="Lucida Grande"/>
                <w:sz w:val="23"/>
                <w:szCs w:val="23"/>
              </w:rPr>
            </w:pPr>
          </w:p>
          <w:p w14:paraId="11D2CEDF" w14:textId="77777777" w:rsidR="0092275D" w:rsidRDefault="0092275D" w:rsidP="006B5AB2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ind w:left="211"/>
              <w:rPr>
                <w:rFonts w:asciiTheme="majorHAnsi" w:hAnsiTheme="majorHAnsi" w:cs="Lucida Grande"/>
                <w:sz w:val="23"/>
                <w:szCs w:val="23"/>
              </w:rPr>
            </w:pPr>
          </w:p>
          <w:p w14:paraId="060CFAE3" w14:textId="77777777" w:rsidR="0092275D" w:rsidRDefault="0092275D" w:rsidP="0092275D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ind w:left="211"/>
              <w:rPr>
                <w:rFonts w:asciiTheme="majorHAnsi" w:hAnsiTheme="majorHAnsi" w:cs="Lucida Grande"/>
                <w:sz w:val="23"/>
                <w:szCs w:val="23"/>
              </w:rPr>
            </w:pPr>
          </w:p>
          <w:p w14:paraId="3B018CF0" w14:textId="77777777" w:rsidR="0092275D" w:rsidRDefault="0092275D" w:rsidP="0092275D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ind w:left="211"/>
              <w:rPr>
                <w:rFonts w:asciiTheme="majorHAnsi" w:hAnsiTheme="majorHAnsi" w:cs="Lucida Grande"/>
                <w:sz w:val="23"/>
                <w:szCs w:val="23"/>
              </w:rPr>
            </w:pPr>
          </w:p>
          <w:p w14:paraId="4588AF0D" w14:textId="77777777" w:rsidR="0092275D" w:rsidRDefault="0092275D" w:rsidP="0092275D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ind w:left="211"/>
              <w:rPr>
                <w:rFonts w:asciiTheme="majorHAnsi" w:hAnsiTheme="majorHAnsi" w:cs="Lucida Grande"/>
                <w:sz w:val="23"/>
                <w:szCs w:val="23"/>
              </w:rPr>
            </w:pPr>
          </w:p>
          <w:p w14:paraId="27B053BA" w14:textId="77777777" w:rsidR="0092275D" w:rsidRDefault="0092275D" w:rsidP="0092275D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ind w:left="211"/>
              <w:rPr>
                <w:rFonts w:asciiTheme="majorHAnsi" w:hAnsiTheme="majorHAnsi" w:cs="Lucida Grande"/>
                <w:sz w:val="23"/>
                <w:szCs w:val="23"/>
              </w:rPr>
            </w:pPr>
          </w:p>
          <w:p w14:paraId="3288BD6B" w14:textId="77777777" w:rsidR="0092275D" w:rsidRDefault="0092275D" w:rsidP="0092275D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ind w:left="211"/>
              <w:rPr>
                <w:rFonts w:asciiTheme="majorHAnsi" w:hAnsiTheme="majorHAnsi" w:cs="Lucida Grande"/>
                <w:sz w:val="23"/>
                <w:szCs w:val="23"/>
              </w:rPr>
            </w:pPr>
          </w:p>
          <w:p w14:paraId="42D78A36" w14:textId="77777777" w:rsidR="0092275D" w:rsidRDefault="0092275D" w:rsidP="0092275D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ind w:left="211"/>
              <w:rPr>
                <w:rFonts w:asciiTheme="majorHAnsi" w:hAnsiTheme="majorHAnsi" w:cs="Lucida Grande"/>
                <w:sz w:val="23"/>
                <w:szCs w:val="23"/>
              </w:rPr>
            </w:pPr>
          </w:p>
          <w:p w14:paraId="61DE1960" w14:textId="77777777" w:rsidR="0092275D" w:rsidRDefault="0092275D" w:rsidP="0092275D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ind w:left="211"/>
              <w:rPr>
                <w:rFonts w:asciiTheme="majorHAnsi" w:hAnsiTheme="majorHAnsi" w:cs="Lucida Grande"/>
                <w:sz w:val="23"/>
                <w:szCs w:val="23"/>
              </w:rPr>
            </w:pPr>
          </w:p>
          <w:p w14:paraId="55187A67" w14:textId="77777777" w:rsidR="0092275D" w:rsidRDefault="0092275D" w:rsidP="0092275D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rPr>
                <w:rFonts w:asciiTheme="majorHAnsi" w:hAnsiTheme="majorHAnsi" w:cs="Lucida Grande"/>
                <w:sz w:val="23"/>
                <w:szCs w:val="23"/>
              </w:rPr>
            </w:pPr>
          </w:p>
          <w:p w14:paraId="30CD9434" w14:textId="77777777" w:rsidR="007F7E31" w:rsidRDefault="007F7E31" w:rsidP="0092275D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rPr>
                <w:rFonts w:asciiTheme="majorHAnsi" w:hAnsiTheme="majorHAnsi" w:cs="Lucida Grande"/>
                <w:sz w:val="23"/>
                <w:szCs w:val="23"/>
              </w:rPr>
            </w:pPr>
          </w:p>
          <w:p w14:paraId="59BB56AC" w14:textId="77777777" w:rsidR="007F7E31" w:rsidRDefault="007F7E31" w:rsidP="0092275D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rPr>
                <w:rFonts w:asciiTheme="majorHAnsi" w:hAnsiTheme="majorHAnsi" w:cs="Lucida Grande"/>
                <w:sz w:val="23"/>
                <w:szCs w:val="23"/>
              </w:rPr>
            </w:pPr>
          </w:p>
          <w:p w14:paraId="76915490" w14:textId="0DCB8E23" w:rsidR="0092275D" w:rsidRPr="00CD567B" w:rsidRDefault="0092275D" w:rsidP="0092275D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rPr>
                <w:rFonts w:asciiTheme="majorHAnsi" w:hAnsiTheme="majorHAnsi" w:cs="Lucida Grande"/>
                <w:sz w:val="23"/>
                <w:szCs w:val="23"/>
              </w:rPr>
            </w:pPr>
            <w:r>
              <w:rPr>
                <w:rFonts w:asciiTheme="majorHAnsi" w:hAnsiTheme="majorHAnsi" w:cs="Lucida Grande"/>
                <w:sz w:val="23"/>
                <w:szCs w:val="23"/>
              </w:rPr>
              <w:t xml:space="preserve">Attain the  Enviro Schools Silver Award  </w:t>
            </w:r>
          </w:p>
        </w:tc>
      </w:tr>
      <w:tr w:rsidR="00961554" w:rsidRPr="00276471" w14:paraId="4D8173FA" w14:textId="77777777" w:rsidTr="007F7E31">
        <w:tblPrEx>
          <w:tblBorders>
            <w:top w:val="none" w:sz="0" w:space="0" w:color="auto"/>
          </w:tblBorders>
        </w:tblPrEx>
        <w:trPr>
          <w:trHeight w:val="2734"/>
        </w:trPr>
        <w:tc>
          <w:tcPr>
            <w:tcW w:w="1809" w:type="dxa"/>
            <w:tcBorders>
              <w:top w:val="single" w:sz="8" w:space="0" w:color="182E89"/>
              <w:left w:val="single" w:sz="8" w:space="0" w:color="172D88"/>
              <w:bottom w:val="single" w:sz="8" w:space="0" w:color="182E89"/>
              <w:right w:val="single" w:sz="8" w:space="0" w:color="172D88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27DB70DF" w14:textId="77777777" w:rsidR="00961554" w:rsidRPr="00BB47A0" w:rsidRDefault="00961554" w:rsidP="00C12A36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Times"/>
              </w:rPr>
            </w:pPr>
            <w:r w:rsidRPr="00BB47A0">
              <w:rPr>
                <w:rFonts w:asciiTheme="majorHAnsi" w:hAnsiTheme="majorHAnsi" w:cs="Lucida Grande"/>
                <w:b/>
                <w:bCs/>
              </w:rPr>
              <w:lastRenderedPageBreak/>
              <w:t xml:space="preserve">Goal </w:t>
            </w:r>
            <w:r>
              <w:rPr>
                <w:rFonts w:asciiTheme="majorHAnsi" w:hAnsiTheme="majorHAnsi" w:cs="Lucida Grande"/>
                <w:b/>
                <w:bCs/>
              </w:rPr>
              <w:t>Two:</w:t>
            </w:r>
          </w:p>
          <w:p w14:paraId="2885E57E" w14:textId="77777777" w:rsidR="00961554" w:rsidRPr="00BB47A0" w:rsidRDefault="00961554" w:rsidP="00C12A36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Lucida Grande"/>
              </w:rPr>
            </w:pPr>
            <w:r w:rsidRPr="00BB47A0">
              <w:rPr>
                <w:rFonts w:asciiTheme="majorHAnsi" w:hAnsiTheme="majorHAnsi" w:cs="Lucida Grande"/>
              </w:rPr>
              <w:t xml:space="preserve">To provide opportunities for children to be involved in cultural and sporting activities, </w:t>
            </w:r>
            <w:r w:rsidRPr="00E67C4C">
              <w:rPr>
                <w:rFonts w:asciiTheme="majorHAnsi" w:hAnsiTheme="majorHAnsi" w:cs="Lucida Grande"/>
                <w:b/>
              </w:rPr>
              <w:t>environmental studies</w:t>
            </w:r>
            <w:r w:rsidRPr="00BB47A0">
              <w:rPr>
                <w:rFonts w:asciiTheme="majorHAnsi" w:hAnsiTheme="majorHAnsi" w:cs="Lucida Grande"/>
              </w:rPr>
              <w:t>, The Arts and social interaction</w:t>
            </w:r>
          </w:p>
          <w:p w14:paraId="33C1DB61" w14:textId="77777777" w:rsidR="00961554" w:rsidRDefault="00961554" w:rsidP="00C12A36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Times"/>
              </w:rPr>
            </w:pPr>
            <w:r w:rsidRPr="00BB47A0">
              <w:rPr>
                <w:rFonts w:asciiTheme="majorHAnsi" w:hAnsiTheme="majorHAnsi" w:cs="Times"/>
              </w:rPr>
              <w:t>(NAG One)</w:t>
            </w:r>
          </w:p>
          <w:p w14:paraId="2F09F274" w14:textId="77777777" w:rsidR="00961554" w:rsidRPr="00BB47A0" w:rsidRDefault="00961554" w:rsidP="00C12A36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Times"/>
              </w:rPr>
            </w:pPr>
          </w:p>
        </w:tc>
        <w:tc>
          <w:tcPr>
            <w:tcW w:w="3119" w:type="dxa"/>
            <w:tcBorders>
              <w:top w:val="single" w:sz="8" w:space="0" w:color="182E89"/>
              <w:left w:val="single" w:sz="8" w:space="0" w:color="172D88"/>
              <w:bottom w:val="single" w:sz="8" w:space="0" w:color="182E89"/>
              <w:right w:val="single" w:sz="8" w:space="0" w:color="172D88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2BA71A4B" w14:textId="0E510CD6" w:rsidR="00961554" w:rsidRDefault="00961554" w:rsidP="00C12A36">
            <w:pPr>
              <w:widowControl w:val="0"/>
              <w:autoSpaceDE w:val="0"/>
              <w:autoSpaceDN w:val="0"/>
              <w:adjustRightInd w:val="0"/>
              <w:spacing w:after="240"/>
              <w:ind w:left="175"/>
              <w:rPr>
                <w:rFonts w:asciiTheme="majorHAnsi" w:hAnsiTheme="majorHAnsi" w:cs="AlBayan"/>
                <w:sz w:val="23"/>
                <w:szCs w:val="23"/>
              </w:rPr>
            </w:pPr>
            <w:r>
              <w:rPr>
                <w:rFonts w:asciiTheme="majorHAnsi" w:hAnsiTheme="majorHAnsi" w:cs="AlBayan"/>
                <w:sz w:val="23"/>
                <w:szCs w:val="23"/>
              </w:rPr>
              <w:t>Accelerate our</w:t>
            </w:r>
            <w:r w:rsidRPr="00584A01">
              <w:rPr>
                <w:rFonts w:asciiTheme="majorHAnsi" w:hAnsiTheme="majorHAnsi" w:cs="AlBayan"/>
                <w:sz w:val="23"/>
                <w:szCs w:val="23"/>
              </w:rPr>
              <w:t xml:space="preserve"> journey towards </w:t>
            </w:r>
            <w:r w:rsidR="0092275D">
              <w:rPr>
                <w:rFonts w:asciiTheme="majorHAnsi" w:hAnsiTheme="majorHAnsi" w:cs="AlBayan"/>
                <w:sz w:val="23"/>
                <w:szCs w:val="23"/>
              </w:rPr>
              <w:t>an Enviro-School Bronze Award.</w:t>
            </w:r>
          </w:p>
          <w:p w14:paraId="44A87408" w14:textId="77777777" w:rsidR="00961554" w:rsidRDefault="00961554" w:rsidP="00C12A36">
            <w:pPr>
              <w:widowControl w:val="0"/>
              <w:autoSpaceDE w:val="0"/>
              <w:autoSpaceDN w:val="0"/>
              <w:adjustRightInd w:val="0"/>
              <w:spacing w:after="240"/>
              <w:ind w:left="175"/>
              <w:rPr>
                <w:rFonts w:asciiTheme="majorHAnsi" w:hAnsiTheme="majorHAnsi" w:cs="AlBayan"/>
                <w:sz w:val="23"/>
                <w:szCs w:val="23"/>
              </w:rPr>
            </w:pPr>
            <w:r>
              <w:rPr>
                <w:rFonts w:asciiTheme="majorHAnsi" w:hAnsiTheme="majorHAnsi" w:cs="AlBayan"/>
                <w:sz w:val="23"/>
                <w:szCs w:val="23"/>
              </w:rPr>
              <w:t>Re-think  a localised curriculum that encompasses the ‘uniqueness’ of Pukeokahu, its community and historical roots</w:t>
            </w:r>
          </w:p>
          <w:p w14:paraId="0D782702" w14:textId="77777777" w:rsidR="00961554" w:rsidRDefault="00961554" w:rsidP="00C12A36">
            <w:pPr>
              <w:widowControl w:val="0"/>
              <w:autoSpaceDE w:val="0"/>
              <w:autoSpaceDN w:val="0"/>
              <w:adjustRightInd w:val="0"/>
              <w:spacing w:after="240"/>
              <w:ind w:left="175"/>
              <w:rPr>
                <w:rFonts w:asciiTheme="majorHAnsi" w:hAnsiTheme="majorHAnsi" w:cs="AlBayan"/>
                <w:sz w:val="23"/>
                <w:szCs w:val="23"/>
              </w:rPr>
            </w:pPr>
            <w:r>
              <w:rPr>
                <w:rFonts w:asciiTheme="majorHAnsi" w:hAnsiTheme="majorHAnsi" w:cs="AlBayan"/>
                <w:sz w:val="23"/>
                <w:szCs w:val="23"/>
              </w:rPr>
              <w:t>Students to engage in a school-based inquiry that will see themselves as active participants in their own tangata whenua</w:t>
            </w:r>
          </w:p>
          <w:p w14:paraId="557D31DF" w14:textId="77777777" w:rsidR="00961554" w:rsidRPr="00584A01" w:rsidRDefault="00961554" w:rsidP="00C12A36">
            <w:pPr>
              <w:widowControl w:val="0"/>
              <w:autoSpaceDE w:val="0"/>
              <w:autoSpaceDN w:val="0"/>
              <w:adjustRightInd w:val="0"/>
              <w:spacing w:after="240"/>
              <w:ind w:left="175"/>
              <w:rPr>
                <w:rFonts w:asciiTheme="majorHAnsi" w:hAnsiTheme="majorHAnsi" w:cs="AlBayan"/>
                <w:sz w:val="23"/>
                <w:szCs w:val="23"/>
              </w:rPr>
            </w:pPr>
            <w:r w:rsidRPr="00584A01">
              <w:rPr>
                <w:rFonts w:asciiTheme="majorHAnsi" w:hAnsiTheme="majorHAnsi" w:cs="AlBayan"/>
                <w:sz w:val="23"/>
                <w:szCs w:val="23"/>
              </w:rPr>
              <w:t>Continue with cultural and sporting activities outside of the school</w:t>
            </w:r>
          </w:p>
          <w:p w14:paraId="3EEF100E" w14:textId="77777777" w:rsidR="00961554" w:rsidRPr="00584A01" w:rsidRDefault="00961554" w:rsidP="00C12A36">
            <w:pPr>
              <w:widowControl w:val="0"/>
              <w:autoSpaceDE w:val="0"/>
              <w:autoSpaceDN w:val="0"/>
              <w:adjustRightInd w:val="0"/>
              <w:spacing w:after="240"/>
              <w:ind w:left="175"/>
              <w:rPr>
                <w:rFonts w:asciiTheme="majorHAnsi" w:hAnsiTheme="majorHAnsi" w:cs="AlBayan"/>
                <w:sz w:val="23"/>
                <w:szCs w:val="23"/>
              </w:rPr>
            </w:pPr>
            <w:r w:rsidRPr="00584A01">
              <w:rPr>
                <w:rFonts w:asciiTheme="majorHAnsi" w:hAnsiTheme="majorHAnsi" w:cs="AlBayan"/>
                <w:sz w:val="23"/>
                <w:szCs w:val="23"/>
              </w:rPr>
              <w:t>Continue with involvement in the Taihape Cluster/Rural Schools group</w:t>
            </w:r>
          </w:p>
          <w:p w14:paraId="7447ACF8" w14:textId="7BF1DE63" w:rsidR="00961554" w:rsidRDefault="00961554" w:rsidP="00C12A36">
            <w:pPr>
              <w:widowControl w:val="0"/>
              <w:autoSpaceDE w:val="0"/>
              <w:autoSpaceDN w:val="0"/>
              <w:adjustRightInd w:val="0"/>
              <w:spacing w:after="240"/>
              <w:ind w:left="175"/>
              <w:rPr>
                <w:rFonts w:asciiTheme="majorHAnsi" w:hAnsiTheme="majorHAnsi" w:cs="AlBayan"/>
                <w:sz w:val="23"/>
                <w:szCs w:val="23"/>
                <w:lang w:val="mi-NZ"/>
              </w:rPr>
            </w:pPr>
            <w:r>
              <w:rPr>
                <w:rFonts w:asciiTheme="majorHAnsi" w:hAnsiTheme="majorHAnsi" w:cs="AlBayan"/>
                <w:sz w:val="23"/>
                <w:szCs w:val="23"/>
              </w:rPr>
              <w:t xml:space="preserve">Plan for and embed </w:t>
            </w:r>
            <w:r>
              <w:rPr>
                <w:rFonts w:asciiTheme="majorHAnsi" w:hAnsiTheme="majorHAnsi" w:cs="AlBayan"/>
                <w:sz w:val="23"/>
                <w:szCs w:val="23"/>
                <w:lang w:val="mi-NZ"/>
              </w:rPr>
              <w:t xml:space="preserve"> Kapahaka </w:t>
            </w:r>
            <w:r>
              <w:rPr>
                <w:rFonts w:asciiTheme="majorHAnsi" w:hAnsiTheme="majorHAnsi" w:cs="AlBayan"/>
                <w:sz w:val="23"/>
                <w:szCs w:val="23"/>
              </w:rPr>
              <w:t>M</w:t>
            </w:r>
            <w:r w:rsidR="007F7E31">
              <w:rPr>
                <w:rFonts w:asciiTheme="majorHAnsi" w:hAnsiTheme="majorHAnsi" w:cs="AlBayan"/>
                <w:sz w:val="23"/>
                <w:szCs w:val="23"/>
              </w:rPr>
              <w:t>ā</w:t>
            </w:r>
            <w:r>
              <w:rPr>
                <w:rFonts w:asciiTheme="majorHAnsi" w:hAnsiTheme="majorHAnsi" w:cs="AlBayan"/>
                <w:sz w:val="23"/>
                <w:szCs w:val="23"/>
              </w:rPr>
              <w:t xml:space="preserve">tauranga </w:t>
            </w:r>
            <w:r w:rsidRPr="00584A01">
              <w:rPr>
                <w:rFonts w:asciiTheme="majorHAnsi" w:hAnsiTheme="majorHAnsi" w:cs="AlBayan"/>
                <w:sz w:val="23"/>
                <w:szCs w:val="23"/>
              </w:rPr>
              <w:t>M</w:t>
            </w:r>
            <w:r>
              <w:rPr>
                <w:rFonts w:asciiTheme="majorHAnsi" w:hAnsiTheme="majorHAnsi" w:cs="AlBayan"/>
                <w:sz w:val="23"/>
                <w:szCs w:val="23"/>
                <w:lang w:val="mi-NZ"/>
              </w:rPr>
              <w:t>āori  instruction  twice</w:t>
            </w:r>
            <w:r w:rsidRPr="00584A01">
              <w:rPr>
                <w:rFonts w:asciiTheme="majorHAnsi" w:hAnsiTheme="majorHAnsi" w:cs="AlBayan"/>
                <w:sz w:val="23"/>
                <w:szCs w:val="23"/>
                <w:lang w:val="mi-NZ"/>
              </w:rPr>
              <w:t xml:space="preserve"> a term in conjunction w</w:t>
            </w:r>
            <w:r>
              <w:rPr>
                <w:rFonts w:asciiTheme="majorHAnsi" w:hAnsiTheme="majorHAnsi" w:cs="AlBayan"/>
                <w:sz w:val="23"/>
                <w:szCs w:val="23"/>
                <w:lang w:val="mi-NZ"/>
              </w:rPr>
              <w:t>i</w:t>
            </w:r>
            <w:r w:rsidRPr="00584A01">
              <w:rPr>
                <w:rFonts w:asciiTheme="majorHAnsi" w:hAnsiTheme="majorHAnsi" w:cs="AlBayan"/>
                <w:sz w:val="23"/>
                <w:szCs w:val="23"/>
                <w:lang w:val="mi-NZ"/>
              </w:rPr>
              <w:t>th Pap</w:t>
            </w:r>
            <w:r>
              <w:rPr>
                <w:rFonts w:asciiTheme="majorHAnsi" w:hAnsiTheme="majorHAnsi" w:cs="AlBayan"/>
                <w:sz w:val="23"/>
                <w:szCs w:val="23"/>
                <w:lang w:val="mi-NZ"/>
              </w:rPr>
              <w:t>a</w:t>
            </w:r>
            <w:r w:rsidRPr="00584A01">
              <w:rPr>
                <w:rFonts w:asciiTheme="majorHAnsi" w:hAnsiTheme="majorHAnsi" w:cs="AlBayan"/>
                <w:sz w:val="23"/>
                <w:szCs w:val="23"/>
                <w:lang w:val="mi-NZ"/>
              </w:rPr>
              <w:t xml:space="preserve">nui </w:t>
            </w:r>
            <w:r>
              <w:rPr>
                <w:rFonts w:asciiTheme="majorHAnsi" w:hAnsiTheme="majorHAnsi" w:cs="AlBayan"/>
                <w:sz w:val="23"/>
                <w:szCs w:val="23"/>
                <w:lang w:val="mi-NZ"/>
              </w:rPr>
              <w:t xml:space="preserve">Junction and Mangaweka </w:t>
            </w:r>
            <w:r w:rsidRPr="00584A01">
              <w:rPr>
                <w:rFonts w:asciiTheme="majorHAnsi" w:hAnsiTheme="majorHAnsi" w:cs="AlBayan"/>
                <w:sz w:val="23"/>
                <w:szCs w:val="23"/>
                <w:lang w:val="mi-NZ"/>
              </w:rPr>
              <w:t>School</w:t>
            </w:r>
            <w:r>
              <w:rPr>
                <w:rFonts w:asciiTheme="majorHAnsi" w:hAnsiTheme="majorHAnsi" w:cs="AlBayan"/>
                <w:sz w:val="23"/>
                <w:szCs w:val="23"/>
                <w:lang w:val="mi-NZ"/>
              </w:rPr>
              <w:t>s.</w:t>
            </w:r>
          </w:p>
          <w:p w14:paraId="7CC395A9" w14:textId="1FCA2A0C" w:rsidR="00961554" w:rsidRDefault="00961554" w:rsidP="00C12A36">
            <w:pPr>
              <w:widowControl w:val="0"/>
              <w:autoSpaceDE w:val="0"/>
              <w:autoSpaceDN w:val="0"/>
              <w:adjustRightInd w:val="0"/>
              <w:spacing w:after="240"/>
              <w:ind w:left="175"/>
              <w:rPr>
                <w:rFonts w:asciiTheme="majorHAnsi" w:hAnsiTheme="majorHAnsi" w:cs="AlBayan"/>
                <w:sz w:val="23"/>
                <w:szCs w:val="23"/>
                <w:lang w:val="mi-NZ"/>
              </w:rPr>
            </w:pPr>
            <w:r>
              <w:rPr>
                <w:rFonts w:asciiTheme="majorHAnsi" w:hAnsiTheme="majorHAnsi" w:cs="AlBayan"/>
                <w:sz w:val="23"/>
                <w:szCs w:val="23"/>
                <w:lang w:val="mi-NZ"/>
              </w:rPr>
              <w:t xml:space="preserve">All students will participate in skiing at Mount Ruapehu </w:t>
            </w:r>
          </w:p>
          <w:p w14:paraId="76516010" w14:textId="77777777" w:rsidR="00961554" w:rsidRDefault="00961554" w:rsidP="00C12A36">
            <w:pPr>
              <w:widowControl w:val="0"/>
              <w:autoSpaceDE w:val="0"/>
              <w:autoSpaceDN w:val="0"/>
              <w:adjustRightInd w:val="0"/>
              <w:spacing w:after="240"/>
              <w:ind w:left="175"/>
              <w:rPr>
                <w:rFonts w:asciiTheme="majorHAnsi" w:hAnsiTheme="majorHAnsi" w:cs="AlBayan"/>
                <w:sz w:val="23"/>
                <w:szCs w:val="23"/>
                <w:lang w:val="mi-NZ"/>
              </w:rPr>
            </w:pPr>
            <w:r>
              <w:rPr>
                <w:rFonts w:asciiTheme="majorHAnsi" w:hAnsiTheme="majorHAnsi" w:cs="AlBayan"/>
                <w:sz w:val="23"/>
                <w:szCs w:val="23"/>
                <w:lang w:val="mi-NZ"/>
              </w:rPr>
              <w:t>All students will participate in rafting on the Rangitikei River.  (Feb)</w:t>
            </w:r>
          </w:p>
          <w:p w14:paraId="2ADF46C4" w14:textId="0DA1ACA0" w:rsidR="00961554" w:rsidRPr="001D4172" w:rsidRDefault="001D4172" w:rsidP="001D4172">
            <w:pPr>
              <w:widowControl w:val="0"/>
              <w:autoSpaceDE w:val="0"/>
              <w:autoSpaceDN w:val="0"/>
              <w:adjustRightInd w:val="0"/>
              <w:spacing w:after="240"/>
              <w:ind w:left="175"/>
              <w:rPr>
                <w:rFonts w:asciiTheme="majorHAnsi" w:hAnsiTheme="majorHAnsi" w:cs="AlBayan"/>
                <w:sz w:val="23"/>
                <w:szCs w:val="23"/>
              </w:rPr>
            </w:pPr>
            <w:r>
              <w:rPr>
                <w:rFonts w:asciiTheme="majorHAnsi" w:hAnsiTheme="majorHAnsi" w:cs="Lucida Grande"/>
                <w:sz w:val="23"/>
                <w:szCs w:val="23"/>
              </w:rPr>
              <w:t>Bi-annual school camp</w:t>
            </w:r>
            <w:r>
              <w:rPr>
                <w:rFonts w:asciiTheme="majorHAnsi" w:hAnsiTheme="majorHAnsi" w:cs="AlBayan"/>
                <w:sz w:val="23"/>
                <w:szCs w:val="23"/>
              </w:rPr>
              <w:t xml:space="preserve"> in Rotorua (March)</w:t>
            </w:r>
          </w:p>
        </w:tc>
        <w:tc>
          <w:tcPr>
            <w:tcW w:w="2977" w:type="dxa"/>
            <w:tcBorders>
              <w:top w:val="single" w:sz="8" w:space="0" w:color="182E89"/>
              <w:left w:val="single" w:sz="8" w:space="0" w:color="172D88"/>
              <w:bottom w:val="single" w:sz="12" w:space="0" w:color="4F81BD" w:themeColor="accent1"/>
              <w:right w:val="single" w:sz="8" w:space="0" w:color="172D88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52AA97E8" w14:textId="77777777" w:rsidR="00961554" w:rsidRPr="00584A01" w:rsidRDefault="00961554" w:rsidP="00C12A36">
            <w:pPr>
              <w:widowControl w:val="0"/>
              <w:autoSpaceDE w:val="0"/>
              <w:autoSpaceDN w:val="0"/>
              <w:adjustRightInd w:val="0"/>
              <w:spacing w:after="240"/>
              <w:ind w:left="175"/>
              <w:rPr>
                <w:rFonts w:asciiTheme="majorHAnsi" w:hAnsiTheme="majorHAnsi" w:cs="AlBayan"/>
                <w:sz w:val="23"/>
                <w:szCs w:val="23"/>
              </w:rPr>
            </w:pPr>
            <w:r w:rsidRPr="00584A01">
              <w:rPr>
                <w:rFonts w:asciiTheme="majorHAnsi" w:hAnsiTheme="majorHAnsi" w:cs="AlBayan"/>
                <w:sz w:val="23"/>
                <w:szCs w:val="23"/>
              </w:rPr>
              <w:t>Continue with cultural and sporting activities outside of the school</w:t>
            </w:r>
          </w:p>
          <w:p w14:paraId="75927CCA" w14:textId="77777777" w:rsidR="00961554" w:rsidRDefault="00961554" w:rsidP="00C12A36">
            <w:pPr>
              <w:widowControl w:val="0"/>
              <w:autoSpaceDE w:val="0"/>
              <w:autoSpaceDN w:val="0"/>
              <w:adjustRightInd w:val="0"/>
              <w:spacing w:after="240"/>
              <w:ind w:left="175"/>
              <w:rPr>
                <w:rFonts w:asciiTheme="majorHAnsi" w:hAnsiTheme="majorHAnsi" w:cs="AlBayan"/>
                <w:sz w:val="23"/>
                <w:szCs w:val="23"/>
              </w:rPr>
            </w:pPr>
            <w:r w:rsidRPr="00584A01">
              <w:rPr>
                <w:rFonts w:asciiTheme="majorHAnsi" w:hAnsiTheme="majorHAnsi" w:cs="AlBayan"/>
                <w:sz w:val="23"/>
                <w:szCs w:val="23"/>
              </w:rPr>
              <w:t>Continue with involvement in the Taihape Cluster/Rural Schools group</w:t>
            </w:r>
          </w:p>
          <w:p w14:paraId="0FCA459A" w14:textId="77777777" w:rsidR="00961554" w:rsidRDefault="00961554" w:rsidP="00C12A36">
            <w:pPr>
              <w:widowControl w:val="0"/>
              <w:autoSpaceDE w:val="0"/>
              <w:autoSpaceDN w:val="0"/>
              <w:adjustRightInd w:val="0"/>
              <w:spacing w:after="240"/>
              <w:ind w:left="175"/>
              <w:rPr>
                <w:rFonts w:asciiTheme="majorHAnsi" w:hAnsiTheme="majorHAnsi" w:cs="AlBayan"/>
                <w:sz w:val="23"/>
                <w:szCs w:val="23"/>
              </w:rPr>
            </w:pPr>
            <w:r>
              <w:rPr>
                <w:rFonts w:asciiTheme="majorHAnsi" w:hAnsiTheme="majorHAnsi" w:cs="AlBayan"/>
                <w:sz w:val="23"/>
                <w:szCs w:val="23"/>
              </w:rPr>
              <w:t xml:space="preserve">Continue with </w:t>
            </w:r>
            <w:r w:rsidRPr="00584A01">
              <w:rPr>
                <w:rFonts w:asciiTheme="majorHAnsi" w:hAnsiTheme="majorHAnsi" w:cs="AlBayan"/>
                <w:sz w:val="23"/>
                <w:szCs w:val="23"/>
              </w:rPr>
              <w:t>developing awareness of environment and sustainability, social conscience projects, kaitiaki approach</w:t>
            </w:r>
          </w:p>
          <w:p w14:paraId="5DDCCDEE" w14:textId="77777777" w:rsidR="00961554" w:rsidRDefault="00961554" w:rsidP="00C12A36">
            <w:pPr>
              <w:widowControl w:val="0"/>
              <w:autoSpaceDE w:val="0"/>
              <w:autoSpaceDN w:val="0"/>
              <w:adjustRightInd w:val="0"/>
              <w:spacing w:after="240"/>
              <w:ind w:left="175"/>
              <w:rPr>
                <w:rFonts w:asciiTheme="majorHAnsi" w:hAnsiTheme="majorHAnsi" w:cs="AlBayan"/>
                <w:sz w:val="23"/>
                <w:szCs w:val="23"/>
                <w:lang w:val="mi-NZ"/>
              </w:rPr>
            </w:pPr>
            <w:r>
              <w:rPr>
                <w:rFonts w:asciiTheme="majorHAnsi" w:hAnsiTheme="majorHAnsi" w:cs="AlBayan"/>
                <w:sz w:val="23"/>
                <w:szCs w:val="23"/>
                <w:lang w:val="mi-NZ"/>
              </w:rPr>
              <w:t xml:space="preserve">All students will participate in rafting on the Rangitikei River.  </w:t>
            </w:r>
          </w:p>
          <w:p w14:paraId="5A144CFA" w14:textId="77777777" w:rsidR="00961554" w:rsidRPr="00584A01" w:rsidRDefault="00961554" w:rsidP="001D4172">
            <w:pPr>
              <w:widowControl w:val="0"/>
              <w:autoSpaceDE w:val="0"/>
              <w:autoSpaceDN w:val="0"/>
              <w:adjustRightInd w:val="0"/>
              <w:spacing w:after="240"/>
              <w:ind w:left="175"/>
              <w:rPr>
                <w:rFonts w:asciiTheme="majorHAnsi" w:hAnsiTheme="majorHAnsi" w:cs="AlBayan"/>
                <w:sz w:val="23"/>
                <w:szCs w:val="23"/>
              </w:rPr>
            </w:pPr>
          </w:p>
        </w:tc>
        <w:tc>
          <w:tcPr>
            <w:tcW w:w="2835" w:type="dxa"/>
            <w:tcBorders>
              <w:top w:val="single" w:sz="8" w:space="0" w:color="182E89"/>
              <w:left w:val="single" w:sz="8" w:space="0" w:color="172D88"/>
              <w:bottom w:val="single" w:sz="8" w:space="0" w:color="182E89"/>
              <w:right w:val="single" w:sz="8" w:space="0" w:color="172D88"/>
            </w:tcBorders>
          </w:tcPr>
          <w:p w14:paraId="57D9F965" w14:textId="31A4BD3A" w:rsidR="00961554" w:rsidRDefault="00961554" w:rsidP="00C12A36">
            <w:pPr>
              <w:widowControl w:val="0"/>
              <w:autoSpaceDE w:val="0"/>
              <w:autoSpaceDN w:val="0"/>
              <w:adjustRightInd w:val="0"/>
              <w:spacing w:after="240"/>
              <w:ind w:left="175"/>
              <w:rPr>
                <w:rFonts w:asciiTheme="majorHAnsi" w:hAnsiTheme="majorHAnsi" w:cs="AlBayan"/>
                <w:sz w:val="23"/>
                <w:szCs w:val="23"/>
                <w:lang w:val="mi-NZ"/>
              </w:rPr>
            </w:pPr>
            <w:r>
              <w:rPr>
                <w:rFonts w:asciiTheme="majorHAnsi" w:hAnsiTheme="majorHAnsi" w:cs="AlBayan"/>
                <w:sz w:val="23"/>
                <w:szCs w:val="23"/>
                <w:lang w:val="mi-NZ"/>
              </w:rPr>
              <w:t>All students will participate in skiing at Mount Ruapeh</w:t>
            </w:r>
            <w:r w:rsidR="00207C02">
              <w:rPr>
                <w:rFonts w:asciiTheme="majorHAnsi" w:hAnsiTheme="majorHAnsi" w:cs="AlBayan"/>
                <w:sz w:val="23"/>
                <w:szCs w:val="23"/>
                <w:lang w:val="mi-NZ"/>
              </w:rPr>
              <w:t xml:space="preserve">u </w:t>
            </w:r>
          </w:p>
          <w:p w14:paraId="43298828" w14:textId="1DB3AA36" w:rsidR="001D4172" w:rsidRDefault="001D4172" w:rsidP="001D4172">
            <w:pPr>
              <w:widowControl w:val="0"/>
              <w:autoSpaceDE w:val="0"/>
              <w:autoSpaceDN w:val="0"/>
              <w:adjustRightInd w:val="0"/>
              <w:spacing w:after="240"/>
              <w:ind w:left="175"/>
              <w:rPr>
                <w:rFonts w:asciiTheme="majorHAnsi" w:hAnsiTheme="majorHAnsi" w:cs="AlBayan"/>
                <w:sz w:val="23"/>
                <w:szCs w:val="23"/>
                <w:lang w:val="mi-NZ"/>
              </w:rPr>
            </w:pPr>
            <w:r>
              <w:rPr>
                <w:rFonts w:asciiTheme="majorHAnsi" w:hAnsiTheme="majorHAnsi" w:cs="AlBayan"/>
                <w:sz w:val="23"/>
                <w:szCs w:val="23"/>
                <w:lang w:val="mi-NZ"/>
              </w:rPr>
              <w:t xml:space="preserve">All students will participate in rafting on the Rangitikei River.  </w:t>
            </w:r>
          </w:p>
          <w:p w14:paraId="60418B14" w14:textId="55FEF01F" w:rsidR="00961554" w:rsidRPr="00584A01" w:rsidRDefault="001D4172" w:rsidP="001D4172">
            <w:pPr>
              <w:widowControl w:val="0"/>
              <w:tabs>
                <w:tab w:val="left" w:pos="209"/>
              </w:tabs>
              <w:autoSpaceDE w:val="0"/>
              <w:autoSpaceDN w:val="0"/>
              <w:adjustRightInd w:val="0"/>
              <w:spacing w:after="200"/>
              <w:ind w:left="209"/>
              <w:rPr>
                <w:rFonts w:asciiTheme="majorHAnsi" w:hAnsiTheme="majorHAnsi" w:cs="Lucida Grande"/>
                <w:sz w:val="23"/>
                <w:szCs w:val="23"/>
              </w:rPr>
            </w:pPr>
            <w:r>
              <w:rPr>
                <w:rFonts w:asciiTheme="majorHAnsi" w:hAnsiTheme="majorHAnsi" w:cs="Lucida Grande"/>
                <w:sz w:val="23"/>
                <w:szCs w:val="23"/>
              </w:rPr>
              <w:t>Bi-annual school camp</w:t>
            </w:r>
            <w:r>
              <w:rPr>
                <w:rFonts w:asciiTheme="majorHAnsi" w:hAnsiTheme="majorHAnsi" w:cs="AlBayan"/>
                <w:sz w:val="23"/>
                <w:szCs w:val="23"/>
              </w:rPr>
              <w:t>.</w:t>
            </w:r>
          </w:p>
        </w:tc>
      </w:tr>
    </w:tbl>
    <w:tbl>
      <w:tblPr>
        <w:tblStyle w:val="TableGrid"/>
        <w:tblW w:w="10774" w:type="dxa"/>
        <w:tblInd w:w="-147" w:type="dxa"/>
        <w:tblLook w:val="04A0" w:firstRow="1" w:lastRow="0" w:firstColumn="1" w:lastColumn="0" w:noHBand="0" w:noVBand="1"/>
      </w:tblPr>
      <w:tblGrid>
        <w:gridCol w:w="1843"/>
        <w:gridCol w:w="3119"/>
        <w:gridCol w:w="2977"/>
        <w:gridCol w:w="2835"/>
      </w:tblGrid>
      <w:tr w:rsidR="00F21CBB" w14:paraId="50699A22" w14:textId="77777777" w:rsidTr="007F7E31">
        <w:tc>
          <w:tcPr>
            <w:tcW w:w="1843" w:type="dxa"/>
            <w:tcBorders>
              <w:top w:val="single" w:sz="12" w:space="0" w:color="1F497D" w:themeColor="text2"/>
              <w:left w:val="single" w:sz="12" w:space="0" w:color="1F497D" w:themeColor="text2"/>
              <w:bottom w:val="single" w:sz="12" w:space="0" w:color="1F497D" w:themeColor="text2"/>
              <w:right w:val="single" w:sz="12" w:space="0" w:color="1F497D" w:themeColor="text2"/>
            </w:tcBorders>
          </w:tcPr>
          <w:p w14:paraId="50780FEE" w14:textId="0521F3E2" w:rsidR="00F21CBB" w:rsidRPr="00BB47A0" w:rsidRDefault="00F21CBB" w:rsidP="00F21CBB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Times"/>
              </w:rPr>
            </w:pPr>
            <w:r>
              <w:rPr>
                <w:rFonts w:asciiTheme="majorHAnsi" w:hAnsiTheme="majorHAnsi" w:cs="Lucida Grande"/>
                <w:b/>
                <w:bCs/>
              </w:rPr>
              <w:t>Goal Three:</w:t>
            </w:r>
          </w:p>
          <w:p w14:paraId="290810A1" w14:textId="77777777" w:rsidR="00F21CBB" w:rsidRPr="00BB47A0" w:rsidRDefault="00F21CBB" w:rsidP="00F21CBB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Lucida Grande"/>
              </w:rPr>
            </w:pPr>
            <w:r w:rsidRPr="00BB47A0">
              <w:rPr>
                <w:rFonts w:asciiTheme="majorHAnsi" w:hAnsiTheme="majorHAnsi" w:cs="Lucida Grande"/>
              </w:rPr>
              <w:t>To use resources effectively to meet the children’s learning needs</w:t>
            </w:r>
          </w:p>
          <w:p w14:paraId="3572AAEF" w14:textId="77777777" w:rsidR="00F21CBB" w:rsidRPr="00BB47A0" w:rsidRDefault="00F21CBB" w:rsidP="00F21CBB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Lucida Grande"/>
              </w:rPr>
            </w:pPr>
            <w:r w:rsidRPr="00BB47A0">
              <w:rPr>
                <w:rFonts w:asciiTheme="majorHAnsi" w:hAnsiTheme="majorHAnsi" w:cs="Lucida Grande"/>
              </w:rPr>
              <w:t>(NAG Four)</w:t>
            </w:r>
          </w:p>
          <w:p w14:paraId="0B146061" w14:textId="77777777" w:rsidR="00F21CBB" w:rsidRPr="00BB47A0" w:rsidRDefault="00F21CBB" w:rsidP="00F21CBB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Lucida Grande"/>
              </w:rPr>
            </w:pPr>
            <w:r w:rsidRPr="00BB47A0">
              <w:rPr>
                <w:rFonts w:asciiTheme="majorHAnsi" w:hAnsiTheme="majorHAnsi" w:cs="Lucida Grande"/>
              </w:rPr>
              <w:t>(NAG Five)</w:t>
            </w:r>
          </w:p>
          <w:p w14:paraId="031F2E56" w14:textId="77777777" w:rsidR="007F7E31" w:rsidRDefault="007F7E31" w:rsidP="00F21CBB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Lucida Grande"/>
              </w:rPr>
            </w:pPr>
          </w:p>
          <w:p w14:paraId="5E414B38" w14:textId="77777777" w:rsidR="007F7E31" w:rsidRDefault="007F7E31" w:rsidP="00F21CBB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Lucida Grande"/>
              </w:rPr>
            </w:pPr>
          </w:p>
          <w:p w14:paraId="27C21CA4" w14:textId="77777777" w:rsidR="00F21CBB" w:rsidRPr="00BB47A0" w:rsidRDefault="00F21CBB" w:rsidP="00F21CBB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Lucida Grande"/>
              </w:rPr>
            </w:pPr>
            <w:r w:rsidRPr="00BB47A0">
              <w:rPr>
                <w:rFonts w:asciiTheme="majorHAnsi" w:hAnsiTheme="majorHAnsi" w:cs="Lucida Grande"/>
              </w:rPr>
              <w:t>(NAG Six)</w:t>
            </w:r>
          </w:p>
          <w:p w14:paraId="5CD18A48" w14:textId="77777777" w:rsidR="00F21CBB" w:rsidRPr="00BB47A0" w:rsidRDefault="00F21CBB" w:rsidP="00F21CBB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Lucida Grande"/>
              </w:rPr>
            </w:pPr>
            <w:r w:rsidRPr="00BB47A0">
              <w:rPr>
                <w:rFonts w:asciiTheme="majorHAnsi" w:hAnsiTheme="majorHAnsi" w:cs="Lucida Grande"/>
              </w:rPr>
              <w:t>(NAG Seven)</w:t>
            </w:r>
          </w:p>
          <w:p w14:paraId="19A4DB89" w14:textId="6DB2C9AA" w:rsidR="00F21CBB" w:rsidRDefault="00F21CBB" w:rsidP="00F21CBB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/>
                <w:bCs/>
                <w:color w:val="182E89"/>
                <w:sz w:val="40"/>
                <w:szCs w:val="40"/>
              </w:rPr>
            </w:pPr>
            <w:r w:rsidRPr="00BB47A0">
              <w:rPr>
                <w:rFonts w:asciiTheme="majorHAnsi" w:hAnsiTheme="majorHAnsi" w:cs="Lucida Grande"/>
              </w:rPr>
              <w:t>(NAG Eight)</w:t>
            </w:r>
          </w:p>
        </w:tc>
        <w:tc>
          <w:tcPr>
            <w:tcW w:w="3119" w:type="dxa"/>
            <w:tcBorders>
              <w:top w:val="single" w:sz="12" w:space="0" w:color="1F497D" w:themeColor="text2"/>
              <w:left w:val="single" w:sz="12" w:space="0" w:color="1F497D" w:themeColor="text2"/>
              <w:bottom w:val="single" w:sz="12" w:space="0" w:color="1F497D" w:themeColor="text2"/>
              <w:right w:val="single" w:sz="12" w:space="0" w:color="1F497D" w:themeColor="text2"/>
            </w:tcBorders>
          </w:tcPr>
          <w:p w14:paraId="7EEF72F8" w14:textId="542F10EE" w:rsidR="00F21CBB" w:rsidRPr="001630D5" w:rsidRDefault="00F21CBB" w:rsidP="007F12BC">
            <w:pPr>
              <w:widowControl w:val="0"/>
              <w:tabs>
                <w:tab w:val="left" w:pos="220"/>
              </w:tabs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2"/>
                <w:szCs w:val="22"/>
              </w:rPr>
            </w:pPr>
            <w:r w:rsidRPr="001630D5">
              <w:rPr>
                <w:rFonts w:asciiTheme="majorHAnsi" w:hAnsiTheme="majorHAnsi" w:cs="Lucida Grande"/>
                <w:sz w:val="22"/>
                <w:szCs w:val="22"/>
              </w:rPr>
              <w:lastRenderedPageBreak/>
              <w:t xml:space="preserve">Prepare an annual budget to provide financial stability with a focus on </w:t>
            </w:r>
            <w:r>
              <w:rPr>
                <w:rFonts w:asciiTheme="majorHAnsi" w:hAnsiTheme="majorHAnsi" w:cs="Lucida Grande"/>
                <w:sz w:val="22"/>
                <w:szCs w:val="22"/>
              </w:rPr>
              <w:t>students</w:t>
            </w:r>
            <w:r w:rsidR="00821CD4">
              <w:rPr>
                <w:rFonts w:asciiTheme="majorHAnsi" w:hAnsiTheme="majorHAnsi" w:cs="Lucida Grande"/>
                <w:sz w:val="22"/>
                <w:szCs w:val="22"/>
              </w:rPr>
              <w:t xml:space="preserve">’ </w:t>
            </w:r>
            <w:r w:rsidRPr="001630D5">
              <w:rPr>
                <w:rFonts w:asciiTheme="majorHAnsi" w:hAnsiTheme="majorHAnsi" w:cs="Lucida Grande"/>
                <w:sz w:val="22"/>
                <w:szCs w:val="22"/>
              </w:rPr>
              <w:t>learning</w:t>
            </w:r>
          </w:p>
          <w:p w14:paraId="431A89CE" w14:textId="77777777" w:rsidR="00F21CBB" w:rsidRPr="001630D5" w:rsidRDefault="00F21CBB" w:rsidP="007F7E31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2"/>
                <w:szCs w:val="22"/>
              </w:rPr>
            </w:pPr>
            <w:r w:rsidRPr="001630D5">
              <w:rPr>
                <w:rFonts w:asciiTheme="majorHAnsi" w:hAnsiTheme="majorHAnsi" w:cs="Lucida Grande"/>
                <w:sz w:val="22"/>
                <w:szCs w:val="22"/>
              </w:rPr>
              <w:t xml:space="preserve">Have an expectation that all </w:t>
            </w:r>
            <w:r>
              <w:rPr>
                <w:rFonts w:asciiTheme="majorHAnsi" w:hAnsiTheme="majorHAnsi" w:cs="Lucida Grande"/>
                <w:sz w:val="22"/>
                <w:szCs w:val="22"/>
              </w:rPr>
              <w:t>students</w:t>
            </w:r>
            <w:r w:rsidRPr="001630D5">
              <w:rPr>
                <w:rFonts w:asciiTheme="majorHAnsi" w:hAnsiTheme="majorHAnsi" w:cs="Lucida Grande"/>
                <w:sz w:val="22"/>
                <w:szCs w:val="22"/>
              </w:rPr>
              <w:t xml:space="preserve"> will be engaged in learning and will make progress</w:t>
            </w:r>
          </w:p>
          <w:p w14:paraId="6C258B76" w14:textId="77777777" w:rsidR="00F21CBB" w:rsidRPr="001630D5" w:rsidRDefault="00F21CBB" w:rsidP="007F7E31">
            <w:pPr>
              <w:widowControl w:val="0"/>
              <w:tabs>
                <w:tab w:val="left" w:pos="220"/>
              </w:tabs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2"/>
                <w:szCs w:val="22"/>
              </w:rPr>
            </w:pPr>
            <w:r w:rsidRPr="001630D5">
              <w:rPr>
                <w:rFonts w:asciiTheme="majorHAnsi" w:hAnsiTheme="majorHAnsi" w:cs="Lucida Grande"/>
                <w:sz w:val="22"/>
                <w:szCs w:val="22"/>
              </w:rPr>
              <w:t>Provide effectiv</w:t>
            </w:r>
            <w:r>
              <w:rPr>
                <w:rFonts w:asciiTheme="majorHAnsi" w:hAnsiTheme="majorHAnsi" w:cs="Lucida Grande"/>
                <w:sz w:val="22"/>
                <w:szCs w:val="22"/>
              </w:rPr>
              <w:t>e interventions where necessary</w:t>
            </w:r>
            <w:r w:rsidRPr="001630D5">
              <w:rPr>
                <w:rFonts w:asciiTheme="majorHAnsi" w:hAnsiTheme="majorHAnsi" w:cs="Lucida Grande"/>
                <w:sz w:val="22"/>
                <w:szCs w:val="22"/>
              </w:rPr>
              <w:t xml:space="preserve"> for priority learners </w:t>
            </w:r>
          </w:p>
          <w:p w14:paraId="77640FB8" w14:textId="77777777" w:rsidR="00F21CBB" w:rsidRPr="001630D5" w:rsidRDefault="00F21CBB" w:rsidP="007F7E3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2"/>
                <w:szCs w:val="22"/>
              </w:rPr>
            </w:pPr>
            <w:r w:rsidRPr="001630D5">
              <w:rPr>
                <w:rFonts w:asciiTheme="majorHAnsi" w:hAnsiTheme="majorHAnsi" w:cs="Lucida Grande"/>
                <w:sz w:val="22"/>
                <w:szCs w:val="22"/>
              </w:rPr>
              <w:t xml:space="preserve">Develop a shared understanding of </w:t>
            </w:r>
            <w:r>
              <w:rPr>
                <w:rFonts w:asciiTheme="majorHAnsi" w:hAnsiTheme="majorHAnsi" w:cs="Lucida Grande"/>
                <w:sz w:val="22"/>
                <w:szCs w:val="22"/>
              </w:rPr>
              <w:t xml:space="preserve">the </w:t>
            </w:r>
            <w:r w:rsidRPr="001630D5">
              <w:rPr>
                <w:rFonts w:asciiTheme="majorHAnsi" w:hAnsiTheme="majorHAnsi" w:cs="Lucida Grande"/>
                <w:sz w:val="22"/>
                <w:szCs w:val="22"/>
              </w:rPr>
              <w:t xml:space="preserve">impact that Innovative Learning Environments have on student engagement, </w:t>
            </w:r>
            <w:r w:rsidRPr="001630D5">
              <w:rPr>
                <w:rFonts w:asciiTheme="majorHAnsi" w:hAnsiTheme="majorHAnsi" w:cs="Lucida Grande"/>
                <w:sz w:val="22"/>
                <w:szCs w:val="22"/>
              </w:rPr>
              <w:lastRenderedPageBreak/>
              <w:t>motivation, creativity and critical thinking</w:t>
            </w:r>
          </w:p>
          <w:p w14:paraId="54BC0EBD" w14:textId="1FE24640" w:rsidR="00F21CBB" w:rsidRPr="001630D5" w:rsidRDefault="00F21CBB" w:rsidP="007F7E3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Times"/>
                <w:sz w:val="22"/>
                <w:szCs w:val="22"/>
              </w:rPr>
            </w:pPr>
            <w:r w:rsidRPr="001630D5">
              <w:rPr>
                <w:rFonts w:asciiTheme="majorHAnsi" w:hAnsiTheme="majorHAnsi" w:cs="Times"/>
                <w:sz w:val="22"/>
                <w:szCs w:val="22"/>
              </w:rPr>
              <w:t>Ensure schools vision and cu</w:t>
            </w:r>
            <w:r w:rsidR="00AE2D9D">
              <w:rPr>
                <w:rFonts w:asciiTheme="majorHAnsi" w:hAnsiTheme="majorHAnsi" w:cs="Times"/>
                <w:sz w:val="22"/>
                <w:szCs w:val="22"/>
              </w:rPr>
              <w:t>lture are reflected within our planning and teaching</w:t>
            </w:r>
          </w:p>
          <w:p w14:paraId="4D8E3D1B" w14:textId="77777777" w:rsidR="00F21CBB" w:rsidRPr="001630D5" w:rsidRDefault="00F21CBB" w:rsidP="007F7E31">
            <w:pPr>
              <w:widowControl w:val="0"/>
              <w:tabs>
                <w:tab w:val="left" w:pos="220"/>
              </w:tabs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2"/>
                <w:szCs w:val="22"/>
              </w:rPr>
            </w:pPr>
            <w:r w:rsidRPr="001630D5">
              <w:rPr>
                <w:rFonts w:asciiTheme="majorHAnsi" w:hAnsiTheme="majorHAnsi" w:cs="Lucida Grande"/>
                <w:sz w:val="22"/>
                <w:szCs w:val="22"/>
              </w:rPr>
              <w:t>Continue to plan for and implement effective use of e-learning tools within curriculum</w:t>
            </w:r>
          </w:p>
          <w:p w14:paraId="64CB037B" w14:textId="55464233" w:rsidR="00F21CBB" w:rsidRDefault="00F21CBB" w:rsidP="007F7E31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2"/>
                <w:szCs w:val="22"/>
              </w:rPr>
            </w:pPr>
            <w:r w:rsidRPr="001630D5">
              <w:rPr>
                <w:rFonts w:asciiTheme="majorHAnsi" w:hAnsiTheme="majorHAnsi" w:cs="Lucida Grande"/>
                <w:sz w:val="22"/>
                <w:szCs w:val="22"/>
              </w:rPr>
              <w:t xml:space="preserve">Review and determine areas of spending which will enhance </w:t>
            </w:r>
            <w:r>
              <w:rPr>
                <w:rFonts w:asciiTheme="majorHAnsi" w:hAnsiTheme="majorHAnsi" w:cs="Lucida Grande"/>
                <w:sz w:val="22"/>
                <w:szCs w:val="22"/>
              </w:rPr>
              <w:t>students</w:t>
            </w:r>
            <w:r w:rsidR="00AE2D9D">
              <w:rPr>
                <w:rFonts w:asciiTheme="majorHAnsi" w:hAnsiTheme="majorHAnsi" w:cs="Lucida Grande"/>
                <w:sz w:val="22"/>
                <w:szCs w:val="22"/>
              </w:rPr>
              <w:t xml:space="preserve">’ </w:t>
            </w:r>
            <w:r w:rsidRPr="001630D5">
              <w:rPr>
                <w:rFonts w:asciiTheme="majorHAnsi" w:hAnsiTheme="majorHAnsi" w:cs="Lucida Grande"/>
                <w:sz w:val="22"/>
                <w:szCs w:val="22"/>
              </w:rPr>
              <w:t>learning environments</w:t>
            </w:r>
          </w:p>
          <w:p w14:paraId="29BBC2D0" w14:textId="77777777" w:rsidR="00AE2D9D" w:rsidRDefault="00AE2D9D" w:rsidP="00F21CBB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120"/>
              <w:ind w:left="211"/>
              <w:rPr>
                <w:rFonts w:asciiTheme="majorHAnsi" w:hAnsiTheme="majorHAnsi" w:cs="Lucida Grande"/>
                <w:sz w:val="22"/>
                <w:szCs w:val="22"/>
              </w:rPr>
            </w:pPr>
          </w:p>
          <w:p w14:paraId="15845463" w14:textId="44857288" w:rsidR="00F21CBB" w:rsidRPr="00207C02" w:rsidRDefault="00F21CBB" w:rsidP="007F7E31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2"/>
                <w:szCs w:val="22"/>
              </w:rPr>
            </w:pPr>
            <w:r>
              <w:rPr>
                <w:rFonts w:asciiTheme="majorHAnsi" w:hAnsiTheme="majorHAnsi" w:cs="Lucida Grande"/>
                <w:sz w:val="22"/>
                <w:szCs w:val="22"/>
              </w:rPr>
              <w:t xml:space="preserve">Continue  support for a Change and Improvement Plan that has been implemented </w:t>
            </w:r>
            <w:r w:rsidR="00207C02">
              <w:rPr>
                <w:rFonts w:asciiTheme="majorHAnsi" w:hAnsiTheme="majorHAnsi" w:cs="Lucida Grande"/>
                <w:sz w:val="22"/>
                <w:szCs w:val="22"/>
              </w:rPr>
              <w:t xml:space="preserve">in response to </w:t>
            </w:r>
            <w:r w:rsidR="007F7E31">
              <w:rPr>
                <w:rFonts w:asciiTheme="majorHAnsi" w:hAnsiTheme="majorHAnsi" w:cs="Lucida Grande"/>
                <w:sz w:val="22"/>
                <w:szCs w:val="22"/>
              </w:rPr>
              <w:t>2018</w:t>
            </w:r>
            <w:r w:rsidR="00207C02">
              <w:rPr>
                <w:rFonts w:asciiTheme="majorHAnsi" w:hAnsiTheme="majorHAnsi" w:cs="Lucida Grande"/>
                <w:sz w:val="22"/>
                <w:szCs w:val="22"/>
              </w:rPr>
              <w:t xml:space="preserve"> ERO Review</w:t>
            </w:r>
          </w:p>
        </w:tc>
        <w:tc>
          <w:tcPr>
            <w:tcW w:w="2977" w:type="dxa"/>
            <w:tcBorders>
              <w:top w:val="single" w:sz="12" w:space="0" w:color="1F497D" w:themeColor="text2"/>
              <w:left w:val="single" w:sz="12" w:space="0" w:color="1F497D" w:themeColor="text2"/>
              <w:bottom w:val="single" w:sz="12" w:space="0" w:color="1F497D" w:themeColor="text2"/>
              <w:right w:val="single" w:sz="12" w:space="0" w:color="1F497D" w:themeColor="text2"/>
            </w:tcBorders>
          </w:tcPr>
          <w:p w14:paraId="7922B43D" w14:textId="34D7C49E" w:rsidR="00F21CBB" w:rsidRPr="001630D5" w:rsidRDefault="00F21CBB" w:rsidP="007F12BC">
            <w:pPr>
              <w:widowControl w:val="0"/>
              <w:tabs>
                <w:tab w:val="left" w:pos="220"/>
              </w:tabs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2"/>
                <w:szCs w:val="22"/>
              </w:rPr>
            </w:pPr>
            <w:r w:rsidRPr="001630D5">
              <w:rPr>
                <w:rFonts w:asciiTheme="majorHAnsi" w:hAnsiTheme="majorHAnsi" w:cs="Lucida Grande"/>
                <w:sz w:val="22"/>
                <w:szCs w:val="22"/>
              </w:rPr>
              <w:lastRenderedPageBreak/>
              <w:t xml:space="preserve">Prepare an annual budget to provide financial stability with a focus on </w:t>
            </w:r>
            <w:r>
              <w:rPr>
                <w:rFonts w:asciiTheme="majorHAnsi" w:hAnsiTheme="majorHAnsi" w:cs="Lucida Grande"/>
                <w:sz w:val="22"/>
                <w:szCs w:val="22"/>
              </w:rPr>
              <w:t>students</w:t>
            </w:r>
            <w:r w:rsidR="00821CD4">
              <w:rPr>
                <w:rFonts w:asciiTheme="majorHAnsi" w:hAnsiTheme="majorHAnsi" w:cs="Lucida Grande"/>
                <w:sz w:val="22"/>
                <w:szCs w:val="22"/>
              </w:rPr>
              <w:t xml:space="preserve">’ </w:t>
            </w:r>
            <w:r w:rsidRPr="001630D5">
              <w:rPr>
                <w:rFonts w:asciiTheme="majorHAnsi" w:hAnsiTheme="majorHAnsi" w:cs="Lucida Grande"/>
                <w:sz w:val="22"/>
                <w:szCs w:val="22"/>
              </w:rPr>
              <w:t>learning</w:t>
            </w:r>
          </w:p>
          <w:p w14:paraId="43697BA0" w14:textId="77777777" w:rsidR="00F21CBB" w:rsidRPr="001630D5" w:rsidRDefault="00F21CBB" w:rsidP="007F7E31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2"/>
                <w:szCs w:val="22"/>
              </w:rPr>
            </w:pPr>
            <w:r w:rsidRPr="001630D5">
              <w:rPr>
                <w:rFonts w:asciiTheme="majorHAnsi" w:hAnsiTheme="majorHAnsi" w:cs="Lucida Grande"/>
                <w:sz w:val="22"/>
                <w:szCs w:val="22"/>
              </w:rPr>
              <w:t xml:space="preserve">Have an expectation that all </w:t>
            </w:r>
            <w:r>
              <w:rPr>
                <w:rFonts w:asciiTheme="majorHAnsi" w:hAnsiTheme="majorHAnsi" w:cs="Lucida Grande"/>
                <w:sz w:val="22"/>
                <w:szCs w:val="22"/>
              </w:rPr>
              <w:t>students</w:t>
            </w:r>
            <w:r w:rsidRPr="001630D5">
              <w:rPr>
                <w:rFonts w:asciiTheme="majorHAnsi" w:hAnsiTheme="majorHAnsi" w:cs="Lucida Grande"/>
                <w:sz w:val="22"/>
                <w:szCs w:val="22"/>
              </w:rPr>
              <w:t xml:space="preserve"> will be engaged in learning and will make progress</w:t>
            </w:r>
          </w:p>
          <w:p w14:paraId="40B87F85" w14:textId="77777777" w:rsidR="00F21CBB" w:rsidRDefault="00F21CBB" w:rsidP="007F7E31">
            <w:pPr>
              <w:widowControl w:val="0"/>
              <w:tabs>
                <w:tab w:val="left" w:pos="220"/>
              </w:tabs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2"/>
                <w:szCs w:val="22"/>
              </w:rPr>
            </w:pPr>
            <w:r w:rsidRPr="001630D5">
              <w:rPr>
                <w:rFonts w:asciiTheme="majorHAnsi" w:hAnsiTheme="majorHAnsi" w:cs="Lucida Grande"/>
                <w:sz w:val="22"/>
                <w:szCs w:val="22"/>
              </w:rPr>
              <w:t>Provide effective</w:t>
            </w:r>
            <w:r>
              <w:rPr>
                <w:rFonts w:asciiTheme="majorHAnsi" w:hAnsiTheme="majorHAnsi" w:cs="Lucida Grande"/>
                <w:sz w:val="22"/>
                <w:szCs w:val="22"/>
              </w:rPr>
              <w:t xml:space="preserve"> interventions where necessary </w:t>
            </w:r>
            <w:r w:rsidRPr="001630D5">
              <w:rPr>
                <w:rFonts w:asciiTheme="majorHAnsi" w:hAnsiTheme="majorHAnsi" w:cs="Lucida Grande"/>
                <w:sz w:val="22"/>
                <w:szCs w:val="22"/>
              </w:rPr>
              <w:t xml:space="preserve">for priority learners </w:t>
            </w:r>
          </w:p>
          <w:p w14:paraId="460B16BB" w14:textId="77777777" w:rsidR="00821CD4" w:rsidRPr="001630D5" w:rsidRDefault="00821CD4" w:rsidP="007F7E3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Times"/>
                <w:sz w:val="22"/>
                <w:szCs w:val="22"/>
              </w:rPr>
            </w:pPr>
            <w:r w:rsidRPr="001630D5">
              <w:rPr>
                <w:rFonts w:asciiTheme="majorHAnsi" w:hAnsiTheme="majorHAnsi" w:cs="Times"/>
                <w:sz w:val="22"/>
                <w:szCs w:val="22"/>
              </w:rPr>
              <w:t>Ensure schools vision and cu</w:t>
            </w:r>
            <w:r>
              <w:rPr>
                <w:rFonts w:asciiTheme="majorHAnsi" w:hAnsiTheme="majorHAnsi" w:cs="Times"/>
                <w:sz w:val="22"/>
                <w:szCs w:val="22"/>
              </w:rPr>
              <w:t xml:space="preserve">lture are reflected within </w:t>
            </w:r>
            <w:r>
              <w:rPr>
                <w:rFonts w:asciiTheme="majorHAnsi" w:hAnsiTheme="majorHAnsi" w:cs="Times"/>
                <w:sz w:val="22"/>
                <w:szCs w:val="22"/>
              </w:rPr>
              <w:lastRenderedPageBreak/>
              <w:t>our planning and teaching</w:t>
            </w:r>
          </w:p>
          <w:p w14:paraId="3273D96E" w14:textId="77777777" w:rsidR="00821CD4" w:rsidRPr="001630D5" w:rsidRDefault="00821CD4" w:rsidP="007F7E31">
            <w:pPr>
              <w:widowControl w:val="0"/>
              <w:tabs>
                <w:tab w:val="left" w:pos="220"/>
              </w:tabs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2"/>
                <w:szCs w:val="22"/>
              </w:rPr>
            </w:pPr>
            <w:r w:rsidRPr="001630D5">
              <w:rPr>
                <w:rFonts w:asciiTheme="majorHAnsi" w:hAnsiTheme="majorHAnsi" w:cs="Lucida Grande"/>
                <w:sz w:val="22"/>
                <w:szCs w:val="22"/>
              </w:rPr>
              <w:t>Continue to plan for and implement effective use of e-learning tools within curriculum</w:t>
            </w:r>
          </w:p>
          <w:p w14:paraId="21690E1B" w14:textId="77777777" w:rsidR="00821CD4" w:rsidRDefault="00821CD4" w:rsidP="007F7E31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2"/>
                <w:szCs w:val="22"/>
              </w:rPr>
            </w:pPr>
            <w:r w:rsidRPr="001630D5">
              <w:rPr>
                <w:rFonts w:asciiTheme="majorHAnsi" w:hAnsiTheme="majorHAnsi" w:cs="Lucida Grande"/>
                <w:sz w:val="22"/>
                <w:szCs w:val="22"/>
              </w:rPr>
              <w:t xml:space="preserve">Review and determine areas of spending which will enhance </w:t>
            </w:r>
            <w:r>
              <w:rPr>
                <w:rFonts w:asciiTheme="majorHAnsi" w:hAnsiTheme="majorHAnsi" w:cs="Lucida Grande"/>
                <w:sz w:val="22"/>
                <w:szCs w:val="22"/>
              </w:rPr>
              <w:t xml:space="preserve">students’ </w:t>
            </w:r>
            <w:r w:rsidRPr="001630D5">
              <w:rPr>
                <w:rFonts w:asciiTheme="majorHAnsi" w:hAnsiTheme="majorHAnsi" w:cs="Lucida Grande"/>
                <w:sz w:val="22"/>
                <w:szCs w:val="22"/>
              </w:rPr>
              <w:t>learning environments</w:t>
            </w:r>
          </w:p>
          <w:p w14:paraId="17EE445C" w14:textId="77777777" w:rsidR="00F21CBB" w:rsidRDefault="00F21CBB" w:rsidP="00F21CBB">
            <w:pPr>
              <w:widowControl w:val="0"/>
              <w:tabs>
                <w:tab w:val="left" w:pos="220"/>
                <w:tab w:val="left" w:pos="254"/>
              </w:tabs>
              <w:autoSpaceDE w:val="0"/>
              <w:autoSpaceDN w:val="0"/>
              <w:adjustRightInd w:val="0"/>
              <w:spacing w:after="200"/>
              <w:ind w:left="254"/>
              <w:rPr>
                <w:rFonts w:asciiTheme="majorHAnsi" w:hAnsiTheme="majorHAnsi" w:cs="Lucida Grande"/>
                <w:b/>
                <w:bCs/>
                <w:color w:val="182E89"/>
                <w:sz w:val="40"/>
                <w:szCs w:val="40"/>
              </w:rPr>
            </w:pPr>
          </w:p>
        </w:tc>
        <w:tc>
          <w:tcPr>
            <w:tcW w:w="2835" w:type="dxa"/>
            <w:tcBorders>
              <w:left w:val="single" w:sz="12" w:space="0" w:color="1F497D" w:themeColor="text2"/>
              <w:bottom w:val="single" w:sz="12" w:space="0" w:color="1F497D" w:themeColor="text2"/>
              <w:right w:val="single" w:sz="12" w:space="0" w:color="1F497D" w:themeColor="text2"/>
            </w:tcBorders>
          </w:tcPr>
          <w:p w14:paraId="2A9B14B5" w14:textId="77777777" w:rsidR="00821CD4" w:rsidRPr="001630D5" w:rsidRDefault="00821CD4" w:rsidP="00821CD4">
            <w:pPr>
              <w:widowControl w:val="0"/>
              <w:tabs>
                <w:tab w:val="left" w:pos="220"/>
              </w:tabs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2"/>
                <w:szCs w:val="22"/>
              </w:rPr>
            </w:pPr>
            <w:r w:rsidRPr="001630D5">
              <w:rPr>
                <w:rFonts w:asciiTheme="majorHAnsi" w:hAnsiTheme="majorHAnsi" w:cs="Lucida Grande"/>
                <w:sz w:val="22"/>
                <w:szCs w:val="22"/>
              </w:rPr>
              <w:lastRenderedPageBreak/>
              <w:t xml:space="preserve">Prepare an annual budget to provide financial stability with a focus on </w:t>
            </w:r>
            <w:r>
              <w:rPr>
                <w:rFonts w:asciiTheme="majorHAnsi" w:hAnsiTheme="majorHAnsi" w:cs="Lucida Grande"/>
                <w:sz w:val="22"/>
                <w:szCs w:val="22"/>
              </w:rPr>
              <w:t xml:space="preserve">students’ </w:t>
            </w:r>
            <w:r w:rsidRPr="001630D5">
              <w:rPr>
                <w:rFonts w:asciiTheme="majorHAnsi" w:hAnsiTheme="majorHAnsi" w:cs="Lucida Grande"/>
                <w:sz w:val="22"/>
                <w:szCs w:val="22"/>
              </w:rPr>
              <w:t>learning</w:t>
            </w:r>
          </w:p>
          <w:p w14:paraId="2AC13060" w14:textId="77777777" w:rsidR="00F21CBB" w:rsidRDefault="00F21CBB" w:rsidP="00F21CBB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/>
                <w:bCs/>
                <w:color w:val="182E89"/>
                <w:sz w:val="40"/>
                <w:szCs w:val="40"/>
              </w:rPr>
            </w:pPr>
          </w:p>
        </w:tc>
      </w:tr>
    </w:tbl>
    <w:p w14:paraId="14BEFC09" w14:textId="77777777" w:rsidR="00D714DD" w:rsidRDefault="00D714DD" w:rsidP="00D714DD">
      <w:pPr>
        <w:widowControl w:val="0"/>
        <w:autoSpaceDE w:val="0"/>
        <w:autoSpaceDN w:val="0"/>
        <w:adjustRightInd w:val="0"/>
        <w:rPr>
          <w:rFonts w:asciiTheme="majorHAnsi" w:hAnsiTheme="majorHAnsi" w:cs="Lucida Grande"/>
          <w:b/>
          <w:bCs/>
          <w:color w:val="182E89"/>
          <w:sz w:val="40"/>
          <w:szCs w:val="40"/>
        </w:rPr>
      </w:pPr>
    </w:p>
    <w:tbl>
      <w:tblPr>
        <w:tblStyle w:val="TableGrid"/>
        <w:tblW w:w="10774" w:type="dxa"/>
        <w:tblInd w:w="-147" w:type="dxa"/>
        <w:tblLook w:val="04A0" w:firstRow="1" w:lastRow="0" w:firstColumn="1" w:lastColumn="0" w:noHBand="0" w:noVBand="1"/>
      </w:tblPr>
      <w:tblGrid>
        <w:gridCol w:w="1843"/>
        <w:gridCol w:w="3119"/>
        <w:gridCol w:w="2977"/>
        <w:gridCol w:w="2835"/>
      </w:tblGrid>
      <w:tr w:rsidR="007F12BC" w14:paraId="24249BA6" w14:textId="77777777" w:rsidTr="007F7E31">
        <w:trPr>
          <w:trHeight w:val="7376"/>
        </w:trPr>
        <w:tc>
          <w:tcPr>
            <w:tcW w:w="1843" w:type="dxa"/>
            <w:tcBorders>
              <w:top w:val="single" w:sz="12" w:space="0" w:color="1F497D" w:themeColor="text2"/>
              <w:left w:val="single" w:sz="12" w:space="0" w:color="1F497D" w:themeColor="text2"/>
              <w:bottom w:val="single" w:sz="12" w:space="0" w:color="1F497D" w:themeColor="text2"/>
              <w:right w:val="single" w:sz="12" w:space="0" w:color="1F497D" w:themeColor="text2"/>
            </w:tcBorders>
          </w:tcPr>
          <w:p w14:paraId="38DD15FE" w14:textId="77777777" w:rsidR="007F12BC" w:rsidRPr="00BB47A0" w:rsidRDefault="007F12BC" w:rsidP="009B5EFB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Lucida Grande"/>
              </w:rPr>
            </w:pPr>
            <w:r w:rsidRPr="00BB47A0">
              <w:rPr>
                <w:rFonts w:asciiTheme="majorHAnsi" w:hAnsiTheme="majorHAnsi" w:cs="Lucida Grande"/>
                <w:b/>
                <w:bCs/>
              </w:rPr>
              <w:t xml:space="preserve">Goal </w:t>
            </w:r>
            <w:r>
              <w:rPr>
                <w:rFonts w:asciiTheme="majorHAnsi" w:hAnsiTheme="majorHAnsi" w:cs="Lucida Grande"/>
                <w:b/>
                <w:bCs/>
              </w:rPr>
              <w:t>Four:</w:t>
            </w:r>
          </w:p>
          <w:p w14:paraId="14A171F1" w14:textId="77777777" w:rsidR="007F12BC" w:rsidRPr="00BB47A0" w:rsidRDefault="007F12BC" w:rsidP="009B5EFB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Lucida Grande"/>
              </w:rPr>
            </w:pPr>
            <w:r w:rsidRPr="00BB47A0">
              <w:rPr>
                <w:rFonts w:asciiTheme="majorHAnsi" w:hAnsiTheme="majorHAnsi" w:cs="Lucida Grande"/>
              </w:rPr>
              <w:t>To provide support, professional learning opportuni</w:t>
            </w:r>
            <w:r>
              <w:rPr>
                <w:rFonts w:asciiTheme="majorHAnsi" w:hAnsiTheme="majorHAnsi" w:cs="Lucida Grande"/>
              </w:rPr>
              <w:t xml:space="preserve">ties and appraisal for teachers, </w:t>
            </w:r>
            <w:r w:rsidRPr="00BB47A0">
              <w:rPr>
                <w:rFonts w:asciiTheme="majorHAnsi" w:hAnsiTheme="majorHAnsi" w:cs="Lucida Grande"/>
              </w:rPr>
              <w:t>staff</w:t>
            </w:r>
            <w:r>
              <w:rPr>
                <w:rFonts w:asciiTheme="majorHAnsi" w:hAnsiTheme="majorHAnsi" w:cs="Lucida Grande"/>
              </w:rPr>
              <w:t xml:space="preserve"> and BOT</w:t>
            </w:r>
          </w:p>
          <w:p w14:paraId="3DE39A90" w14:textId="109CD4AA" w:rsidR="007F12BC" w:rsidRDefault="007F12BC" w:rsidP="009B5EFB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Cs/>
                <w:color w:val="182E89"/>
                <w:sz w:val="40"/>
                <w:szCs w:val="40"/>
              </w:rPr>
            </w:pPr>
            <w:r w:rsidRPr="00BB47A0">
              <w:rPr>
                <w:rFonts w:asciiTheme="majorHAnsi" w:hAnsiTheme="majorHAnsi" w:cs="Lucida Grande"/>
              </w:rPr>
              <w:t>(NAG Three)</w:t>
            </w:r>
          </w:p>
        </w:tc>
        <w:tc>
          <w:tcPr>
            <w:tcW w:w="3119" w:type="dxa"/>
            <w:tcBorders>
              <w:top w:val="single" w:sz="12" w:space="0" w:color="4F81BD" w:themeColor="accent1"/>
              <w:left w:val="single" w:sz="12" w:space="0" w:color="1F497D" w:themeColor="text2"/>
              <w:bottom w:val="single" w:sz="12" w:space="0" w:color="1F497D" w:themeColor="text2"/>
              <w:right w:val="single" w:sz="12" w:space="0" w:color="1F497D" w:themeColor="text2"/>
            </w:tcBorders>
          </w:tcPr>
          <w:p w14:paraId="6B973461" w14:textId="77777777" w:rsidR="007F12BC" w:rsidRPr="001857F8" w:rsidRDefault="007F12BC" w:rsidP="00AE1DB5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rPr>
                <w:rFonts w:asciiTheme="majorHAnsi" w:hAnsiTheme="majorHAnsi" w:cs="AlBayan"/>
                <w:sz w:val="22"/>
                <w:szCs w:val="22"/>
              </w:rPr>
            </w:pPr>
            <w:r w:rsidRPr="001857F8">
              <w:rPr>
                <w:rFonts w:asciiTheme="majorHAnsi" w:hAnsiTheme="majorHAnsi" w:cs="Lucida Grande"/>
                <w:sz w:val="22"/>
                <w:szCs w:val="22"/>
              </w:rPr>
              <w:t xml:space="preserve">The Board will act as a Good Employer </w:t>
            </w:r>
          </w:p>
          <w:p w14:paraId="22C1570A" w14:textId="77777777" w:rsidR="007F12BC" w:rsidRPr="001857F8" w:rsidRDefault="007F12BC" w:rsidP="00AE1DB5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rPr>
                <w:rFonts w:asciiTheme="majorHAnsi" w:hAnsiTheme="majorHAnsi" w:cs="AlBayan"/>
                <w:sz w:val="22"/>
                <w:szCs w:val="22"/>
              </w:rPr>
            </w:pPr>
            <w:r w:rsidRPr="001857F8">
              <w:rPr>
                <w:rFonts w:asciiTheme="majorHAnsi" w:hAnsiTheme="majorHAnsi" w:cs="Lucida Grande"/>
                <w:sz w:val="22"/>
                <w:szCs w:val="22"/>
              </w:rPr>
              <w:t>All staff will be appraised annually</w:t>
            </w:r>
            <w:r>
              <w:rPr>
                <w:rFonts w:asciiTheme="majorHAnsi" w:hAnsiTheme="majorHAnsi" w:cs="Lucida Grande"/>
                <w:sz w:val="22"/>
                <w:szCs w:val="22"/>
              </w:rPr>
              <w:t xml:space="preserve"> through an effective appraisal process which supports best practice methodology</w:t>
            </w:r>
          </w:p>
          <w:p w14:paraId="6E34E063" w14:textId="77777777" w:rsidR="007F12BC" w:rsidRPr="001857F8" w:rsidRDefault="007F12BC" w:rsidP="00AE1DB5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40"/>
              <w:rPr>
                <w:rFonts w:asciiTheme="majorHAnsi" w:hAnsiTheme="majorHAnsi" w:cs="Lucida Grande"/>
                <w:sz w:val="22"/>
                <w:szCs w:val="22"/>
              </w:rPr>
            </w:pPr>
            <w:r w:rsidRPr="001857F8">
              <w:rPr>
                <w:rFonts w:asciiTheme="majorHAnsi" w:hAnsiTheme="majorHAnsi" w:cs="Lucida Grande"/>
                <w:sz w:val="22"/>
                <w:szCs w:val="22"/>
              </w:rPr>
              <w:t>Professional Learning development will be linked to the appraisal process, the Annual Plan and priority learners</w:t>
            </w:r>
          </w:p>
          <w:p w14:paraId="7D913A49" w14:textId="2D28956E" w:rsidR="007F12BC" w:rsidRPr="001857F8" w:rsidRDefault="007F12BC" w:rsidP="00AE1DB5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rPr>
                <w:rFonts w:asciiTheme="majorHAnsi" w:hAnsiTheme="majorHAnsi" w:cs="Lucida Grande"/>
                <w:sz w:val="22"/>
                <w:szCs w:val="22"/>
              </w:rPr>
            </w:pPr>
            <w:r w:rsidRPr="001857F8">
              <w:rPr>
                <w:rFonts w:asciiTheme="majorHAnsi" w:hAnsiTheme="majorHAnsi" w:cs="Lucida Grande"/>
                <w:sz w:val="22"/>
                <w:szCs w:val="22"/>
              </w:rPr>
              <w:t xml:space="preserve">Teacher professional learning needs will be identified which will best enhance </w:t>
            </w:r>
            <w:r>
              <w:rPr>
                <w:rFonts w:asciiTheme="majorHAnsi" w:hAnsiTheme="majorHAnsi" w:cs="Lucida Grande"/>
                <w:sz w:val="22"/>
                <w:szCs w:val="22"/>
              </w:rPr>
              <w:t xml:space="preserve">and increase </w:t>
            </w:r>
            <w:r w:rsidRPr="001857F8">
              <w:rPr>
                <w:rFonts w:asciiTheme="majorHAnsi" w:hAnsiTheme="majorHAnsi" w:cs="Lucida Grande"/>
                <w:sz w:val="22"/>
                <w:szCs w:val="22"/>
              </w:rPr>
              <w:t xml:space="preserve">student achievement in </w:t>
            </w:r>
            <w:r w:rsidR="005E5D03">
              <w:rPr>
                <w:rFonts w:asciiTheme="majorHAnsi" w:hAnsiTheme="majorHAnsi" w:cs="Lucida Grande"/>
                <w:sz w:val="22"/>
                <w:szCs w:val="22"/>
              </w:rPr>
              <w:t xml:space="preserve">Science/Enviro School </w:t>
            </w:r>
            <w:r>
              <w:rPr>
                <w:rFonts w:asciiTheme="majorHAnsi" w:hAnsiTheme="majorHAnsi" w:cs="Lucida Grande"/>
                <w:sz w:val="22"/>
                <w:szCs w:val="22"/>
              </w:rPr>
              <w:t xml:space="preserve">and </w:t>
            </w:r>
            <w:r w:rsidR="005E5D03">
              <w:rPr>
                <w:rFonts w:asciiTheme="majorHAnsi" w:hAnsiTheme="majorHAnsi" w:cs="Lucida Grande"/>
                <w:sz w:val="22"/>
                <w:szCs w:val="22"/>
              </w:rPr>
              <w:t>Digital Technology</w:t>
            </w:r>
          </w:p>
          <w:p w14:paraId="5FAD65B2" w14:textId="4775FA54" w:rsidR="007F12BC" w:rsidRDefault="007F12BC" w:rsidP="009B5EFB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Cs/>
                <w:color w:val="182E89"/>
                <w:sz w:val="40"/>
                <w:szCs w:val="40"/>
              </w:rPr>
            </w:pPr>
            <w:r w:rsidRPr="001857F8">
              <w:rPr>
                <w:rFonts w:asciiTheme="majorHAnsi" w:hAnsiTheme="majorHAnsi" w:cs="Lucida Grande"/>
                <w:sz w:val="22"/>
                <w:szCs w:val="22"/>
              </w:rPr>
              <w:t>Continued BOT Professional Development plan</w:t>
            </w:r>
            <w:r w:rsidRPr="00584A01">
              <w:rPr>
                <w:rFonts w:asciiTheme="majorHAnsi" w:hAnsiTheme="majorHAnsi" w:cs="Lucida Grande"/>
                <w:sz w:val="23"/>
                <w:szCs w:val="23"/>
              </w:rPr>
              <w:t xml:space="preserve"> </w:t>
            </w:r>
            <w:r>
              <w:rPr>
                <w:rFonts w:asciiTheme="majorHAnsi" w:hAnsiTheme="majorHAnsi" w:cs="Lucida Grande"/>
                <w:sz w:val="23"/>
                <w:szCs w:val="23"/>
              </w:rPr>
              <w:t>and Self Review</w:t>
            </w:r>
          </w:p>
        </w:tc>
        <w:tc>
          <w:tcPr>
            <w:tcW w:w="2977" w:type="dxa"/>
            <w:tcBorders>
              <w:top w:val="single" w:sz="12" w:space="0" w:color="1F497D" w:themeColor="text2"/>
              <w:left w:val="single" w:sz="12" w:space="0" w:color="1F497D" w:themeColor="text2"/>
              <w:bottom w:val="single" w:sz="12" w:space="0" w:color="1F497D" w:themeColor="text2"/>
              <w:right w:val="single" w:sz="12" w:space="0" w:color="1F497D" w:themeColor="text2"/>
            </w:tcBorders>
          </w:tcPr>
          <w:p w14:paraId="485F2975" w14:textId="77777777" w:rsidR="007F12BC" w:rsidRPr="001857F8" w:rsidRDefault="007F12BC" w:rsidP="007F7E31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rPr>
                <w:rFonts w:asciiTheme="majorHAnsi" w:hAnsiTheme="majorHAnsi" w:cs="AlBayan"/>
                <w:sz w:val="22"/>
                <w:szCs w:val="22"/>
              </w:rPr>
            </w:pPr>
            <w:r w:rsidRPr="001857F8">
              <w:rPr>
                <w:rFonts w:asciiTheme="majorHAnsi" w:hAnsiTheme="majorHAnsi" w:cs="Lucida Grande"/>
                <w:sz w:val="22"/>
                <w:szCs w:val="22"/>
              </w:rPr>
              <w:t xml:space="preserve">The Board will act as a Good Employer </w:t>
            </w:r>
          </w:p>
          <w:p w14:paraId="77BAD13E" w14:textId="77777777" w:rsidR="007F12BC" w:rsidRPr="00700A4A" w:rsidRDefault="007F12BC" w:rsidP="009B5EFB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rPr>
                <w:rFonts w:asciiTheme="majorHAnsi" w:hAnsiTheme="majorHAnsi" w:cs="AlBayan"/>
                <w:sz w:val="22"/>
                <w:szCs w:val="22"/>
              </w:rPr>
            </w:pPr>
            <w:r w:rsidRPr="00700A4A">
              <w:rPr>
                <w:rFonts w:asciiTheme="majorHAnsi" w:hAnsiTheme="majorHAnsi" w:cs="AlBayan"/>
                <w:sz w:val="22"/>
                <w:szCs w:val="22"/>
              </w:rPr>
              <w:t xml:space="preserve">Approve professional development and resourcing budget for continued improvement of innovative classroom technology and practice </w:t>
            </w:r>
          </w:p>
          <w:p w14:paraId="1FE2B04B" w14:textId="77777777" w:rsidR="007F12BC" w:rsidRDefault="007F12BC" w:rsidP="009B5EFB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ind w:left="211"/>
              <w:rPr>
                <w:rFonts w:asciiTheme="majorHAnsi" w:hAnsiTheme="majorHAnsi" w:cs="AlBayan"/>
                <w:sz w:val="22"/>
                <w:szCs w:val="22"/>
              </w:rPr>
            </w:pPr>
          </w:p>
          <w:p w14:paraId="54FA2465" w14:textId="5F9A08B1" w:rsidR="007F12BC" w:rsidRDefault="007F12BC" w:rsidP="009B5EFB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rPr>
                <w:rFonts w:asciiTheme="majorHAnsi" w:hAnsiTheme="majorHAnsi" w:cs="AlBayan"/>
                <w:sz w:val="22"/>
                <w:szCs w:val="22"/>
              </w:rPr>
            </w:pPr>
            <w:r>
              <w:rPr>
                <w:rFonts w:asciiTheme="majorHAnsi" w:hAnsiTheme="majorHAnsi" w:cs="AlBayan"/>
                <w:sz w:val="22"/>
                <w:szCs w:val="22"/>
              </w:rPr>
              <w:t xml:space="preserve">The BoT and Principal will continue </w:t>
            </w:r>
            <w:r w:rsidRPr="00700A4A">
              <w:rPr>
                <w:rFonts w:asciiTheme="majorHAnsi" w:hAnsiTheme="majorHAnsi" w:cs="AlBayan"/>
                <w:sz w:val="22"/>
                <w:szCs w:val="22"/>
              </w:rPr>
              <w:t>review</w:t>
            </w:r>
            <w:r>
              <w:rPr>
                <w:rFonts w:asciiTheme="majorHAnsi" w:hAnsiTheme="majorHAnsi" w:cs="AlBayan"/>
                <w:sz w:val="22"/>
                <w:szCs w:val="22"/>
              </w:rPr>
              <w:t>s</w:t>
            </w:r>
            <w:r w:rsidRPr="00700A4A">
              <w:rPr>
                <w:rFonts w:asciiTheme="majorHAnsi" w:hAnsiTheme="majorHAnsi" w:cs="AlBayan"/>
                <w:sz w:val="22"/>
                <w:szCs w:val="22"/>
              </w:rPr>
              <w:t xml:space="preserve"> of policies and procedures </w:t>
            </w:r>
          </w:p>
          <w:p w14:paraId="1E2CD1DD" w14:textId="02937F80" w:rsidR="007F12BC" w:rsidRPr="00700A4A" w:rsidRDefault="007F12BC" w:rsidP="009B5EFB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rPr>
                <w:rFonts w:asciiTheme="majorHAnsi" w:hAnsiTheme="majorHAnsi" w:cs="AlBayan"/>
                <w:sz w:val="22"/>
                <w:szCs w:val="22"/>
              </w:rPr>
            </w:pPr>
            <w:r w:rsidRPr="001857F8">
              <w:rPr>
                <w:rFonts w:asciiTheme="majorHAnsi" w:hAnsiTheme="majorHAnsi" w:cs="Lucida Grande"/>
                <w:sz w:val="22"/>
                <w:szCs w:val="22"/>
              </w:rPr>
              <w:t>Continued BOT Professional Development plan</w:t>
            </w:r>
            <w:r w:rsidRPr="00584A01">
              <w:rPr>
                <w:rFonts w:asciiTheme="majorHAnsi" w:hAnsiTheme="majorHAnsi" w:cs="Lucida Grande"/>
                <w:sz w:val="23"/>
                <w:szCs w:val="23"/>
              </w:rPr>
              <w:t xml:space="preserve"> </w:t>
            </w:r>
            <w:r>
              <w:rPr>
                <w:rFonts w:asciiTheme="majorHAnsi" w:hAnsiTheme="majorHAnsi" w:cs="Lucida Grande"/>
                <w:sz w:val="23"/>
                <w:szCs w:val="23"/>
              </w:rPr>
              <w:t>and Self Review</w:t>
            </w:r>
          </w:p>
          <w:p w14:paraId="1A234046" w14:textId="77777777" w:rsidR="007F12BC" w:rsidRDefault="007F12BC" w:rsidP="009B5EFB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Cs/>
                <w:color w:val="182E89"/>
                <w:sz w:val="40"/>
                <w:szCs w:val="40"/>
              </w:rPr>
            </w:pPr>
          </w:p>
        </w:tc>
        <w:tc>
          <w:tcPr>
            <w:tcW w:w="2835" w:type="dxa"/>
            <w:tcBorders>
              <w:top w:val="single" w:sz="12" w:space="0" w:color="1F497D" w:themeColor="text2"/>
              <w:left w:val="single" w:sz="12" w:space="0" w:color="1F497D" w:themeColor="text2"/>
              <w:bottom w:val="single" w:sz="12" w:space="0" w:color="1F497D" w:themeColor="text2"/>
              <w:right w:val="single" w:sz="12" w:space="0" w:color="1F497D" w:themeColor="text2"/>
            </w:tcBorders>
          </w:tcPr>
          <w:p w14:paraId="05C6385C" w14:textId="466221F8" w:rsidR="007F12BC" w:rsidRPr="001857F8" w:rsidRDefault="007F7E31" w:rsidP="007F7E31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rPr>
                <w:rFonts w:asciiTheme="majorHAnsi" w:hAnsiTheme="majorHAnsi" w:cs="AlBayan"/>
                <w:sz w:val="22"/>
                <w:szCs w:val="22"/>
              </w:rPr>
            </w:pPr>
            <w:r>
              <w:rPr>
                <w:rFonts w:asciiTheme="majorHAnsi" w:hAnsiTheme="majorHAnsi" w:cs="Lucida Grande"/>
                <w:sz w:val="22"/>
                <w:szCs w:val="22"/>
              </w:rPr>
              <w:t>T</w:t>
            </w:r>
            <w:r w:rsidR="007F12BC" w:rsidRPr="001857F8">
              <w:rPr>
                <w:rFonts w:asciiTheme="majorHAnsi" w:hAnsiTheme="majorHAnsi" w:cs="Lucida Grande"/>
                <w:sz w:val="22"/>
                <w:szCs w:val="22"/>
              </w:rPr>
              <w:t xml:space="preserve">he Board will act as a Good Employer </w:t>
            </w:r>
          </w:p>
          <w:p w14:paraId="5E09F20F" w14:textId="77777777" w:rsidR="000054B1" w:rsidRPr="00700A4A" w:rsidRDefault="000054B1" w:rsidP="000054B1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rPr>
                <w:rFonts w:asciiTheme="majorHAnsi" w:hAnsiTheme="majorHAnsi" w:cs="AlBayan"/>
                <w:sz w:val="22"/>
                <w:szCs w:val="22"/>
              </w:rPr>
            </w:pPr>
            <w:r w:rsidRPr="00700A4A">
              <w:rPr>
                <w:rFonts w:asciiTheme="majorHAnsi" w:hAnsiTheme="majorHAnsi" w:cs="AlBayan"/>
                <w:sz w:val="22"/>
                <w:szCs w:val="22"/>
              </w:rPr>
              <w:t xml:space="preserve">Approve professional development and resourcing budget for continued improvement of innovative classroom technology and practice </w:t>
            </w:r>
          </w:p>
          <w:p w14:paraId="3E98113A" w14:textId="77777777" w:rsidR="000054B1" w:rsidRDefault="000054B1" w:rsidP="000054B1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ind w:left="211"/>
              <w:rPr>
                <w:rFonts w:asciiTheme="majorHAnsi" w:hAnsiTheme="majorHAnsi" w:cs="AlBayan"/>
                <w:sz w:val="22"/>
                <w:szCs w:val="22"/>
              </w:rPr>
            </w:pPr>
          </w:p>
          <w:p w14:paraId="6AD9A77F" w14:textId="77777777" w:rsidR="000054B1" w:rsidRDefault="000054B1" w:rsidP="000054B1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rPr>
                <w:rFonts w:asciiTheme="majorHAnsi" w:hAnsiTheme="majorHAnsi" w:cs="AlBayan"/>
                <w:sz w:val="22"/>
                <w:szCs w:val="22"/>
              </w:rPr>
            </w:pPr>
            <w:r>
              <w:rPr>
                <w:rFonts w:asciiTheme="majorHAnsi" w:hAnsiTheme="majorHAnsi" w:cs="AlBayan"/>
                <w:sz w:val="22"/>
                <w:szCs w:val="22"/>
              </w:rPr>
              <w:t xml:space="preserve">The BoT and Principal will continue </w:t>
            </w:r>
            <w:r w:rsidRPr="00700A4A">
              <w:rPr>
                <w:rFonts w:asciiTheme="majorHAnsi" w:hAnsiTheme="majorHAnsi" w:cs="AlBayan"/>
                <w:sz w:val="22"/>
                <w:szCs w:val="22"/>
              </w:rPr>
              <w:t>review</w:t>
            </w:r>
            <w:r>
              <w:rPr>
                <w:rFonts w:asciiTheme="majorHAnsi" w:hAnsiTheme="majorHAnsi" w:cs="AlBayan"/>
                <w:sz w:val="22"/>
                <w:szCs w:val="22"/>
              </w:rPr>
              <w:t>s</w:t>
            </w:r>
            <w:r w:rsidRPr="00700A4A">
              <w:rPr>
                <w:rFonts w:asciiTheme="majorHAnsi" w:hAnsiTheme="majorHAnsi" w:cs="AlBayan"/>
                <w:sz w:val="22"/>
                <w:szCs w:val="22"/>
              </w:rPr>
              <w:t xml:space="preserve"> of policies and procedures </w:t>
            </w:r>
          </w:p>
          <w:p w14:paraId="3AFBB3A4" w14:textId="77777777" w:rsidR="000054B1" w:rsidRPr="00700A4A" w:rsidRDefault="000054B1" w:rsidP="000054B1">
            <w:pPr>
              <w:widowControl w:val="0"/>
              <w:tabs>
                <w:tab w:val="left" w:pos="211"/>
              </w:tabs>
              <w:autoSpaceDE w:val="0"/>
              <w:autoSpaceDN w:val="0"/>
              <w:adjustRightInd w:val="0"/>
              <w:spacing w:after="200"/>
              <w:rPr>
                <w:rFonts w:asciiTheme="majorHAnsi" w:hAnsiTheme="majorHAnsi" w:cs="AlBayan"/>
                <w:sz w:val="22"/>
                <w:szCs w:val="22"/>
              </w:rPr>
            </w:pPr>
            <w:r w:rsidRPr="001857F8">
              <w:rPr>
                <w:rFonts w:asciiTheme="majorHAnsi" w:hAnsiTheme="majorHAnsi" w:cs="Lucida Grande"/>
                <w:sz w:val="22"/>
                <w:szCs w:val="22"/>
              </w:rPr>
              <w:t>Continued BOT Professional Development plan</w:t>
            </w:r>
            <w:r w:rsidRPr="00584A01">
              <w:rPr>
                <w:rFonts w:asciiTheme="majorHAnsi" w:hAnsiTheme="majorHAnsi" w:cs="Lucida Grande"/>
                <w:sz w:val="23"/>
                <w:szCs w:val="23"/>
              </w:rPr>
              <w:t xml:space="preserve"> </w:t>
            </w:r>
            <w:r>
              <w:rPr>
                <w:rFonts w:asciiTheme="majorHAnsi" w:hAnsiTheme="majorHAnsi" w:cs="Lucida Grande"/>
                <w:sz w:val="23"/>
                <w:szCs w:val="23"/>
              </w:rPr>
              <w:t>and Self Review</w:t>
            </w:r>
          </w:p>
          <w:p w14:paraId="55657267" w14:textId="77777777" w:rsidR="007F12BC" w:rsidRDefault="007F12BC" w:rsidP="009B5EFB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Cs/>
                <w:color w:val="182E89"/>
                <w:sz w:val="40"/>
                <w:szCs w:val="40"/>
              </w:rPr>
            </w:pPr>
          </w:p>
        </w:tc>
      </w:tr>
    </w:tbl>
    <w:p w14:paraId="7DD79A17" w14:textId="77777777" w:rsidR="00D714DD" w:rsidRPr="00207C02" w:rsidRDefault="00D714DD" w:rsidP="00D714DD">
      <w:pPr>
        <w:widowControl w:val="0"/>
        <w:autoSpaceDE w:val="0"/>
        <w:autoSpaceDN w:val="0"/>
        <w:adjustRightInd w:val="0"/>
        <w:rPr>
          <w:rFonts w:asciiTheme="majorHAnsi" w:hAnsiTheme="majorHAnsi" w:cs="Lucida Grande"/>
          <w:bCs/>
          <w:color w:val="182E89"/>
          <w:sz w:val="40"/>
          <w:szCs w:val="40"/>
        </w:rPr>
      </w:pPr>
    </w:p>
    <w:tbl>
      <w:tblPr>
        <w:tblStyle w:val="TableGrid"/>
        <w:tblpPr w:leftFromText="181" w:rightFromText="181" w:vertAnchor="page" w:horzAnchor="margin" w:tblpY="406"/>
        <w:tblOverlap w:val="never"/>
        <w:tblW w:w="10173" w:type="dxa"/>
        <w:tblLook w:val="04A0" w:firstRow="1" w:lastRow="0" w:firstColumn="1" w:lastColumn="0" w:noHBand="0" w:noVBand="1"/>
      </w:tblPr>
      <w:tblGrid>
        <w:gridCol w:w="5021"/>
        <w:gridCol w:w="1183"/>
        <w:gridCol w:w="1417"/>
        <w:gridCol w:w="2552"/>
      </w:tblGrid>
      <w:tr w:rsidR="00D714DD" w:rsidRPr="00876C84" w14:paraId="58ACA5AD" w14:textId="77777777" w:rsidTr="009A4F38">
        <w:tc>
          <w:tcPr>
            <w:tcW w:w="10173" w:type="dxa"/>
            <w:gridSpan w:val="4"/>
          </w:tcPr>
          <w:p w14:paraId="69432992" w14:textId="3A16098F" w:rsidR="00032DFA" w:rsidRPr="00204E72" w:rsidRDefault="00032DFA" w:rsidP="00032DFA">
            <w:pPr>
              <w:widowControl w:val="0"/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ajorHAnsi" w:hAnsiTheme="majorHAnsi" w:cs="Lucida Grande"/>
                <w:b/>
                <w:color w:val="E36C0A" w:themeColor="accent6" w:themeShade="BF"/>
                <w:sz w:val="28"/>
                <w:szCs w:val="28"/>
              </w:rPr>
            </w:pPr>
            <w:r w:rsidRPr="00204E72">
              <w:rPr>
                <w:rFonts w:asciiTheme="majorHAnsi" w:hAnsiTheme="majorHAnsi" w:cs="Lucida Grande"/>
                <w:b/>
                <w:color w:val="E36C0A" w:themeColor="accent6" w:themeShade="BF"/>
                <w:sz w:val="28"/>
                <w:szCs w:val="28"/>
              </w:rPr>
              <w:lastRenderedPageBreak/>
              <w:t xml:space="preserve">Annual Student Achievement Targets </w:t>
            </w:r>
            <w:r w:rsidR="00072CFF">
              <w:rPr>
                <w:rFonts w:asciiTheme="majorHAnsi" w:hAnsiTheme="majorHAnsi" w:cs="Lucida Grande"/>
                <w:b/>
                <w:color w:val="E36C0A" w:themeColor="accent6" w:themeShade="BF"/>
                <w:sz w:val="28"/>
                <w:szCs w:val="28"/>
              </w:rPr>
              <w:t>2019</w:t>
            </w:r>
          </w:p>
          <w:p w14:paraId="1A235626" w14:textId="509EBFF2" w:rsidR="00D714DD" w:rsidRPr="00876C84" w:rsidRDefault="00032DFA" w:rsidP="00032D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Lucida Grande"/>
                <w:sz w:val="22"/>
                <w:szCs w:val="22"/>
              </w:rPr>
            </w:pPr>
            <w:r w:rsidRPr="00276373">
              <w:rPr>
                <w:rFonts w:asciiTheme="majorHAnsi" w:hAnsiTheme="majorHAnsi" w:cs="Lucida Grande"/>
                <w:b/>
              </w:rPr>
              <w:t>Reading</w:t>
            </w:r>
          </w:p>
        </w:tc>
      </w:tr>
      <w:tr w:rsidR="00032DFA" w:rsidRPr="00876C84" w14:paraId="762A094C" w14:textId="77777777" w:rsidTr="009A4F38">
        <w:tc>
          <w:tcPr>
            <w:tcW w:w="10173" w:type="dxa"/>
            <w:gridSpan w:val="4"/>
          </w:tcPr>
          <w:p w14:paraId="486264D8" w14:textId="77777777" w:rsidR="00032DFA" w:rsidRPr="000054B1" w:rsidRDefault="00032DFA" w:rsidP="00032DFA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b/>
                <w:sz w:val="18"/>
                <w:szCs w:val="18"/>
              </w:rPr>
              <w:t>Strategic Aim:</w:t>
            </w:r>
          </w:p>
          <w:p w14:paraId="441F0C5C" w14:textId="10EDCFAD" w:rsidR="00032DFA" w:rsidRPr="000054B1" w:rsidRDefault="00032DFA" w:rsidP="008D0B1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All learners are able to access the NZC as evidenced by achievement in relation to the </w:t>
            </w:r>
            <w:r w:rsidR="008D0B1F"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Learning progressions </w:t>
            </w:r>
            <w:r w:rsidR="00B009B6" w:rsidRPr="000054B1">
              <w:rPr>
                <w:rFonts w:asciiTheme="majorHAnsi" w:hAnsiTheme="majorHAnsi" w:cs="Lucida Grande"/>
                <w:sz w:val="18"/>
                <w:szCs w:val="18"/>
              </w:rPr>
              <w:t>Framework</w:t>
            </w:r>
          </w:p>
        </w:tc>
      </w:tr>
      <w:tr w:rsidR="00D714DD" w:rsidRPr="00876C84" w14:paraId="4EFEB292" w14:textId="77777777" w:rsidTr="009A4F38">
        <w:tc>
          <w:tcPr>
            <w:tcW w:w="10173" w:type="dxa"/>
            <w:gridSpan w:val="4"/>
          </w:tcPr>
          <w:p w14:paraId="725CCEB0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b/>
                <w:sz w:val="18"/>
                <w:szCs w:val="18"/>
              </w:rPr>
              <w:t>Annual Aim:</w:t>
            </w:r>
          </w:p>
          <w:p w14:paraId="6D7224E7" w14:textId="60F09964" w:rsidR="00D714DD" w:rsidRPr="000054B1" w:rsidRDefault="00D714DD" w:rsidP="000532E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/>
                <w:sz w:val="18"/>
                <w:szCs w:val="18"/>
              </w:rPr>
            </w:pPr>
            <w:r w:rsidRPr="000054B1">
              <w:rPr>
                <w:rFonts w:asciiTheme="majorHAnsi" w:hAnsiTheme="majorHAnsi" w:cs="Times"/>
                <w:sz w:val="18"/>
                <w:szCs w:val="18"/>
              </w:rPr>
              <w:t xml:space="preserve">That </w:t>
            </w:r>
            <w:r w:rsidR="000532E9" w:rsidRPr="000054B1">
              <w:rPr>
                <w:rFonts w:asciiTheme="majorHAnsi" w:hAnsiTheme="majorHAnsi" w:cs="Times"/>
                <w:sz w:val="18"/>
                <w:szCs w:val="18"/>
              </w:rPr>
              <w:t>all</w:t>
            </w:r>
            <w:r w:rsidRPr="000054B1">
              <w:rPr>
                <w:rFonts w:asciiTheme="majorHAnsi" w:hAnsiTheme="majorHAnsi" w:cs="Times"/>
                <w:sz w:val="18"/>
                <w:szCs w:val="18"/>
              </w:rPr>
              <w:t xml:space="preserve">  students will be achieving </w:t>
            </w:r>
            <w:r w:rsidR="000532E9" w:rsidRPr="000054B1">
              <w:rPr>
                <w:rFonts w:asciiTheme="majorHAnsi" w:hAnsiTheme="majorHAnsi" w:cs="Times"/>
                <w:sz w:val="18"/>
                <w:szCs w:val="18"/>
              </w:rPr>
              <w:t>at the appropriate Level of the Learning progressions</w:t>
            </w:r>
          </w:p>
        </w:tc>
      </w:tr>
      <w:tr w:rsidR="00D714DD" w:rsidRPr="00876C84" w14:paraId="21EC3951" w14:textId="77777777" w:rsidTr="009A4F38">
        <w:tc>
          <w:tcPr>
            <w:tcW w:w="10173" w:type="dxa"/>
            <w:gridSpan w:val="4"/>
          </w:tcPr>
          <w:p w14:paraId="1C15603C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b/>
                <w:sz w:val="18"/>
                <w:szCs w:val="18"/>
              </w:rPr>
              <w:t>Baseline Data:</w:t>
            </w:r>
          </w:p>
          <w:p w14:paraId="7B19A56D" w14:textId="26075F30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Analysis of school wide reading data</w:t>
            </w:r>
            <w:r w:rsidR="000054B1"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 in December 2018</w:t>
            </w:r>
            <w:r w:rsidR="000532E9"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 (PAT, </w:t>
            </w:r>
            <w:r w:rsidRPr="000054B1">
              <w:rPr>
                <w:rFonts w:asciiTheme="majorHAnsi" w:hAnsiTheme="majorHAnsi" w:cs="Lucida Grande"/>
                <w:sz w:val="18"/>
                <w:szCs w:val="18"/>
              </w:rPr>
              <w:t>Runni</w:t>
            </w:r>
            <w:r w:rsidR="000054B1"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ng Records, PROBE, OTJs) </w:t>
            </w:r>
            <w:r w:rsidRPr="000054B1">
              <w:rPr>
                <w:rFonts w:asciiTheme="majorHAnsi" w:hAnsiTheme="majorHAnsi" w:cs="Lucida Grande"/>
                <w:sz w:val="18"/>
                <w:szCs w:val="18"/>
              </w:rPr>
              <w:t>identified students that will be targeted for ad</w:t>
            </w:r>
            <w:r w:rsidR="000532E9"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ditional focus. </w:t>
            </w:r>
          </w:p>
        </w:tc>
      </w:tr>
      <w:tr w:rsidR="00D714DD" w:rsidRPr="00876C84" w14:paraId="20226D7A" w14:textId="77777777" w:rsidTr="009A4F38">
        <w:trPr>
          <w:trHeight w:val="1694"/>
        </w:trPr>
        <w:tc>
          <w:tcPr>
            <w:tcW w:w="5021" w:type="dxa"/>
            <w:tcBorders>
              <w:right w:val="nil"/>
            </w:tcBorders>
          </w:tcPr>
          <w:p w14:paraId="7E5F8F7F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b/>
                <w:sz w:val="18"/>
                <w:szCs w:val="18"/>
              </w:rPr>
              <w:t>Assessment Tools:</w:t>
            </w:r>
          </w:p>
          <w:p w14:paraId="2AAFCB26" w14:textId="77777777" w:rsidR="00D714DD" w:rsidRPr="000054B1" w:rsidRDefault="00D714DD" w:rsidP="009A4F38">
            <w:pPr>
              <w:pStyle w:val="ListParagraph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Running Records</w:t>
            </w:r>
          </w:p>
          <w:p w14:paraId="35113896" w14:textId="77777777" w:rsidR="00D714DD" w:rsidRPr="000054B1" w:rsidRDefault="00D714DD" w:rsidP="009A4F38">
            <w:pPr>
              <w:pStyle w:val="ListParagraph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PROBE</w:t>
            </w:r>
          </w:p>
          <w:p w14:paraId="697E588F" w14:textId="77777777" w:rsidR="00D714DD" w:rsidRPr="000054B1" w:rsidRDefault="00D714DD" w:rsidP="009A4F38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120"/>
              <w:contextualSpacing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STAR – Reading</w:t>
            </w:r>
          </w:p>
          <w:p w14:paraId="67161ECF" w14:textId="77777777" w:rsidR="000532E9" w:rsidRPr="000054B1" w:rsidRDefault="000532E9" w:rsidP="009A4F38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120"/>
              <w:contextualSpacing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PAT </w:t>
            </w:r>
          </w:p>
          <w:p w14:paraId="70B4ACC7" w14:textId="56A8DDEA" w:rsidR="002E5EA0" w:rsidRPr="000054B1" w:rsidRDefault="002E5EA0" w:rsidP="009A4F38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120"/>
              <w:contextualSpacing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Beagle SMS</w:t>
            </w:r>
          </w:p>
        </w:tc>
        <w:tc>
          <w:tcPr>
            <w:tcW w:w="5152" w:type="dxa"/>
            <w:gridSpan w:val="3"/>
            <w:tcBorders>
              <w:left w:val="nil"/>
            </w:tcBorders>
          </w:tcPr>
          <w:p w14:paraId="5E5549C6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</w:p>
          <w:p w14:paraId="08FC17F6" w14:textId="77777777" w:rsidR="00D714DD" w:rsidRPr="000054B1" w:rsidRDefault="00D714DD" w:rsidP="009A4F38">
            <w:pPr>
              <w:pStyle w:val="ListParagraph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Overall Teacher Judgments</w:t>
            </w:r>
          </w:p>
          <w:p w14:paraId="4A2FE27A" w14:textId="77777777" w:rsidR="00D714DD" w:rsidRPr="000054B1" w:rsidRDefault="00D714DD" w:rsidP="009A4F38">
            <w:pPr>
              <w:pStyle w:val="ListParagraph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Work books</w:t>
            </w:r>
          </w:p>
          <w:p w14:paraId="2A103F4F" w14:textId="77777777" w:rsidR="00D714DD" w:rsidRPr="000054B1" w:rsidRDefault="00D714DD" w:rsidP="009A4F38">
            <w:pPr>
              <w:pStyle w:val="ListParagraph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Learning Conversations and focused observations</w:t>
            </w:r>
          </w:p>
          <w:p w14:paraId="4C597D22" w14:textId="043F7DE2" w:rsidR="000054B1" w:rsidRPr="000054B1" w:rsidRDefault="000532E9" w:rsidP="000054B1">
            <w:pPr>
              <w:pStyle w:val="ListParagraph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E-AsTTle </w:t>
            </w:r>
          </w:p>
        </w:tc>
      </w:tr>
      <w:tr w:rsidR="00D714DD" w:rsidRPr="00876C84" w14:paraId="6836BD08" w14:textId="77777777" w:rsidTr="009A4F38">
        <w:tc>
          <w:tcPr>
            <w:tcW w:w="10173" w:type="dxa"/>
            <w:gridSpan w:val="4"/>
          </w:tcPr>
          <w:p w14:paraId="63CE98EA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b/>
                <w:sz w:val="18"/>
                <w:szCs w:val="18"/>
              </w:rPr>
              <w:t>Target</w:t>
            </w:r>
          </w:p>
          <w:p w14:paraId="07CD40AC" w14:textId="2476EEEB" w:rsidR="00D714DD" w:rsidRPr="000054B1" w:rsidRDefault="00072CFF" w:rsidP="00F72AE3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The New Entrant Learners reach their age-appropriate level by end of year. </w:t>
            </w:r>
          </w:p>
        </w:tc>
      </w:tr>
      <w:tr w:rsidR="00D714DD" w:rsidRPr="00876C84" w14:paraId="135698AA" w14:textId="77777777" w:rsidTr="009A4F38">
        <w:trPr>
          <w:trHeight w:val="309"/>
        </w:trPr>
        <w:tc>
          <w:tcPr>
            <w:tcW w:w="6204" w:type="dxa"/>
            <w:gridSpan w:val="2"/>
          </w:tcPr>
          <w:p w14:paraId="16FEBEBD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b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b/>
                <w:sz w:val="18"/>
                <w:szCs w:val="18"/>
              </w:rPr>
              <w:t>Actions to achieve targets</w:t>
            </w:r>
          </w:p>
        </w:tc>
        <w:tc>
          <w:tcPr>
            <w:tcW w:w="1417" w:type="dxa"/>
          </w:tcPr>
          <w:p w14:paraId="45E8228A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b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b/>
                <w:sz w:val="18"/>
                <w:szCs w:val="18"/>
              </w:rPr>
              <w:t xml:space="preserve">Responsibility </w:t>
            </w:r>
          </w:p>
        </w:tc>
        <w:tc>
          <w:tcPr>
            <w:tcW w:w="2552" w:type="dxa"/>
          </w:tcPr>
          <w:p w14:paraId="7581E5B7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b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b/>
                <w:sz w:val="18"/>
                <w:szCs w:val="18"/>
              </w:rPr>
              <w:t>Actions</w:t>
            </w:r>
          </w:p>
        </w:tc>
      </w:tr>
      <w:tr w:rsidR="00D714DD" w:rsidRPr="00876C84" w14:paraId="715E6A85" w14:textId="77777777" w:rsidTr="009A4F38">
        <w:trPr>
          <w:trHeight w:val="309"/>
        </w:trPr>
        <w:tc>
          <w:tcPr>
            <w:tcW w:w="6204" w:type="dxa"/>
            <w:gridSpan w:val="2"/>
          </w:tcPr>
          <w:p w14:paraId="7C2B7CE8" w14:textId="15ECE041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Identify target learners and their learning needs by using assessment information.   </w:t>
            </w:r>
          </w:p>
          <w:p w14:paraId="2B63D79A" w14:textId="3B63CC72" w:rsidR="00D714DD" w:rsidRPr="000054B1" w:rsidRDefault="00D714DD" w:rsidP="00B77CC0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Regular PM Benchmark/PROBE assessment – </w:t>
            </w:r>
            <w:r w:rsidR="00836628" w:rsidRPr="000054B1">
              <w:rPr>
                <w:rFonts w:asciiTheme="majorHAnsi" w:hAnsiTheme="majorHAnsi" w:cs="Lucida Grande"/>
                <w:sz w:val="18"/>
                <w:szCs w:val="18"/>
              </w:rPr>
              <w:t>5</w:t>
            </w:r>
            <w:r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 weekly </w:t>
            </w:r>
          </w:p>
        </w:tc>
        <w:tc>
          <w:tcPr>
            <w:tcW w:w="1417" w:type="dxa"/>
          </w:tcPr>
          <w:p w14:paraId="30530A95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Principal</w:t>
            </w:r>
          </w:p>
          <w:p w14:paraId="7CC9D596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Teachers</w:t>
            </w:r>
          </w:p>
        </w:tc>
        <w:tc>
          <w:tcPr>
            <w:tcW w:w="2552" w:type="dxa"/>
          </w:tcPr>
          <w:p w14:paraId="6613C510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Report to BOT Learner Achievement information</w:t>
            </w:r>
          </w:p>
          <w:p w14:paraId="1F7BF478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Access outside agencies (RT:Lit/RTLB)help if required</w:t>
            </w:r>
          </w:p>
        </w:tc>
      </w:tr>
      <w:tr w:rsidR="004456AC" w:rsidRPr="00876C84" w14:paraId="5A69D03E" w14:textId="77777777" w:rsidTr="009A4F38">
        <w:trPr>
          <w:trHeight w:val="309"/>
        </w:trPr>
        <w:tc>
          <w:tcPr>
            <w:tcW w:w="6204" w:type="dxa"/>
            <w:gridSpan w:val="2"/>
          </w:tcPr>
          <w:p w14:paraId="2866C140" w14:textId="17F3DC8E" w:rsidR="004456AC" w:rsidRPr="000054B1" w:rsidRDefault="00B77CC0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Continue </w:t>
            </w:r>
            <w:r w:rsidR="004456AC" w:rsidRPr="000054B1">
              <w:rPr>
                <w:rFonts w:asciiTheme="majorHAnsi" w:hAnsiTheme="majorHAnsi" w:cs="Lucida Grande"/>
                <w:sz w:val="18"/>
                <w:szCs w:val="18"/>
              </w:rPr>
              <w:t>the Daily 5 literacy Programme</w:t>
            </w:r>
          </w:p>
          <w:p w14:paraId="290D27D1" w14:textId="1A34D5CE" w:rsidR="00B101A8" w:rsidRPr="000054B1" w:rsidRDefault="009E131F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hyperlink r:id="rId20" w:history="1">
              <w:r w:rsidR="00B101A8" w:rsidRPr="000054B1">
                <w:rPr>
                  <w:rStyle w:val="Hyperlink"/>
                  <w:rFonts w:asciiTheme="majorHAnsi" w:hAnsiTheme="majorHAnsi" w:cs="Lucida Grande"/>
                  <w:sz w:val="18"/>
                  <w:szCs w:val="18"/>
                </w:rPr>
                <w:t>https://www.thedailycafe.com/daily-5</w:t>
              </w:r>
            </w:hyperlink>
          </w:p>
          <w:p w14:paraId="5B52F816" w14:textId="5A62F5F6" w:rsidR="004456AC" w:rsidRPr="000054B1" w:rsidRDefault="004456AC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Making connections with text </w:t>
            </w:r>
            <w:r w:rsidR="00B101A8" w:rsidRPr="000054B1">
              <w:rPr>
                <w:rFonts w:asciiTheme="majorHAnsi" w:hAnsiTheme="majorHAnsi" w:cs="Lucida Grande"/>
                <w:sz w:val="18"/>
                <w:szCs w:val="18"/>
              </w:rPr>
              <w:t>–</w:t>
            </w:r>
          </w:p>
          <w:p w14:paraId="31C9647A" w14:textId="35EA993E" w:rsidR="00B101A8" w:rsidRPr="000054B1" w:rsidRDefault="009E131F" w:rsidP="00B101A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hyperlink r:id="rId21" w:history="1">
              <w:r w:rsidR="00B101A8" w:rsidRPr="000054B1">
                <w:rPr>
                  <w:rStyle w:val="Hyperlink"/>
                  <w:rFonts w:asciiTheme="majorHAnsi" w:hAnsiTheme="majorHAnsi" w:cs="Lucida Grande"/>
                  <w:sz w:val="18"/>
                  <w:szCs w:val="18"/>
                </w:rPr>
                <w:t>https://sites.google.com/a/alaska.edu/diane-kardash/Home/making-connections</w:t>
              </w:r>
            </w:hyperlink>
          </w:p>
          <w:p w14:paraId="29252624" w14:textId="764C6A58" w:rsidR="004456AC" w:rsidRPr="000054B1" w:rsidRDefault="004456AC" w:rsidP="00B101A8">
            <w:pPr>
              <w:pStyle w:val="ListParagraph"/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Text to text</w:t>
            </w:r>
          </w:p>
          <w:p w14:paraId="396E99DD" w14:textId="77777777" w:rsidR="004456AC" w:rsidRPr="000054B1" w:rsidRDefault="004456AC" w:rsidP="00B101A8">
            <w:pPr>
              <w:pStyle w:val="ListParagraph"/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Text to self</w:t>
            </w:r>
          </w:p>
          <w:p w14:paraId="7F082701" w14:textId="77777777" w:rsidR="004456AC" w:rsidRPr="000054B1" w:rsidRDefault="004456AC" w:rsidP="00B101A8">
            <w:pPr>
              <w:pStyle w:val="ListParagraph"/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Text to world</w:t>
            </w:r>
          </w:p>
          <w:p w14:paraId="2B5E2278" w14:textId="6D12C398" w:rsidR="000054B1" w:rsidRPr="000054B1" w:rsidRDefault="00B101A8" w:rsidP="00B101A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Students engaging with ‘Ages in Pages’</w:t>
            </w:r>
          </w:p>
        </w:tc>
        <w:tc>
          <w:tcPr>
            <w:tcW w:w="1417" w:type="dxa"/>
          </w:tcPr>
          <w:p w14:paraId="13666B58" w14:textId="77777777" w:rsidR="004456AC" w:rsidRPr="000054B1" w:rsidRDefault="00B101A8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Principal</w:t>
            </w:r>
          </w:p>
          <w:p w14:paraId="72A50946" w14:textId="77777777" w:rsidR="00B101A8" w:rsidRPr="000054B1" w:rsidRDefault="00B101A8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Teacher </w:t>
            </w:r>
          </w:p>
          <w:p w14:paraId="555D3175" w14:textId="12CCE7B3" w:rsidR="00B101A8" w:rsidRPr="000054B1" w:rsidRDefault="00B101A8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</w:p>
        </w:tc>
        <w:tc>
          <w:tcPr>
            <w:tcW w:w="2552" w:type="dxa"/>
          </w:tcPr>
          <w:p w14:paraId="7B0A60DB" w14:textId="77777777" w:rsidR="00B101A8" w:rsidRPr="000054B1" w:rsidRDefault="00B101A8" w:rsidP="00B101A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Report to BOT Learner Achievement information</w:t>
            </w:r>
          </w:p>
          <w:p w14:paraId="733F31E3" w14:textId="59E17207" w:rsidR="004456AC" w:rsidRPr="000054B1" w:rsidRDefault="004456AC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</w:p>
        </w:tc>
      </w:tr>
      <w:tr w:rsidR="00D714DD" w:rsidRPr="00876C84" w14:paraId="27403297" w14:textId="77777777" w:rsidTr="009A4F38">
        <w:trPr>
          <w:trHeight w:val="309"/>
        </w:trPr>
        <w:tc>
          <w:tcPr>
            <w:tcW w:w="6204" w:type="dxa"/>
            <w:gridSpan w:val="2"/>
          </w:tcPr>
          <w:p w14:paraId="4E2962BB" w14:textId="747B0E29" w:rsidR="00D714DD" w:rsidRPr="000054B1" w:rsidRDefault="00D714DD" w:rsidP="00B77CC0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Use teaching as inquiry - to inquire into the impact on these learners of the teaching programme and to inform for differentiated learning plans</w:t>
            </w:r>
            <w:r w:rsidR="00836628"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.  Each teacher will create learning stories for two students – one with a reading focus, one with a </w:t>
            </w:r>
            <w:r w:rsidR="00B77CC0" w:rsidRPr="000054B1">
              <w:rPr>
                <w:rFonts w:asciiTheme="majorHAnsi" w:hAnsiTheme="majorHAnsi" w:cs="Lucida Grande"/>
                <w:sz w:val="18"/>
                <w:szCs w:val="18"/>
              </w:rPr>
              <w:t>writing</w:t>
            </w:r>
            <w:r w:rsidR="003B01D8"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 </w:t>
            </w:r>
            <w:r w:rsidR="00836628"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focus.  These will form the basis for professional reflection, dialogue and sharing.  </w:t>
            </w:r>
          </w:p>
        </w:tc>
        <w:tc>
          <w:tcPr>
            <w:tcW w:w="1417" w:type="dxa"/>
          </w:tcPr>
          <w:p w14:paraId="24BD87DC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Principal</w:t>
            </w:r>
          </w:p>
          <w:p w14:paraId="1611DA4B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Teachers</w:t>
            </w:r>
          </w:p>
        </w:tc>
        <w:tc>
          <w:tcPr>
            <w:tcW w:w="2552" w:type="dxa"/>
          </w:tcPr>
          <w:p w14:paraId="45F01AC8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Review/refine teaching programme and planning</w:t>
            </w:r>
          </w:p>
        </w:tc>
      </w:tr>
      <w:tr w:rsidR="00D714DD" w:rsidRPr="00876C84" w14:paraId="1EAC4911" w14:textId="77777777" w:rsidTr="009A4F38">
        <w:trPr>
          <w:trHeight w:val="309"/>
        </w:trPr>
        <w:tc>
          <w:tcPr>
            <w:tcW w:w="6204" w:type="dxa"/>
            <w:gridSpan w:val="2"/>
          </w:tcPr>
          <w:p w14:paraId="1C4D244C" w14:textId="5676447C" w:rsidR="00D714DD" w:rsidRPr="000054B1" w:rsidRDefault="00D714DD" w:rsidP="000054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Ensure learners are actively engaged in their own learning process – student agency, self and peer review, understanding and monitoring their own individual progress against progressions,</w:t>
            </w:r>
            <w:r w:rsidR="00836628"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 and actively participating in </w:t>
            </w:r>
            <w:r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forming their own </w:t>
            </w:r>
            <w:r w:rsidR="00836628"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learning and </w:t>
            </w:r>
            <w:r w:rsidRPr="000054B1">
              <w:rPr>
                <w:rFonts w:asciiTheme="majorHAnsi" w:hAnsiTheme="majorHAnsi" w:cs="Lucida Grande"/>
                <w:sz w:val="18"/>
                <w:szCs w:val="18"/>
              </w:rPr>
              <w:t>next learning steps</w:t>
            </w:r>
            <w:r w:rsidR="00836628"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. These will be visible on classroom walls. </w:t>
            </w:r>
          </w:p>
        </w:tc>
        <w:tc>
          <w:tcPr>
            <w:tcW w:w="1417" w:type="dxa"/>
          </w:tcPr>
          <w:p w14:paraId="245FE99F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Principal</w:t>
            </w:r>
          </w:p>
          <w:p w14:paraId="0E924232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Teachers</w:t>
            </w:r>
          </w:p>
        </w:tc>
        <w:tc>
          <w:tcPr>
            <w:tcW w:w="2552" w:type="dxa"/>
          </w:tcPr>
          <w:p w14:paraId="1C022BF1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Specific teaching of progressions/next steps</w:t>
            </w:r>
          </w:p>
          <w:p w14:paraId="49AD769D" w14:textId="1BE83396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Conferencing</w:t>
            </w:r>
          </w:p>
        </w:tc>
      </w:tr>
      <w:tr w:rsidR="00D714DD" w:rsidRPr="00876C84" w14:paraId="539235A8" w14:textId="77777777" w:rsidTr="009A4F38">
        <w:trPr>
          <w:trHeight w:val="309"/>
        </w:trPr>
        <w:tc>
          <w:tcPr>
            <w:tcW w:w="6204" w:type="dxa"/>
            <w:gridSpan w:val="2"/>
          </w:tcPr>
          <w:p w14:paraId="527BD775" w14:textId="6ECE8C55" w:rsidR="00D714DD" w:rsidRPr="000054B1" w:rsidRDefault="00D714DD" w:rsidP="00C377F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Continue the formal assessment system/timetable</w:t>
            </w:r>
          </w:p>
        </w:tc>
        <w:tc>
          <w:tcPr>
            <w:tcW w:w="1417" w:type="dxa"/>
          </w:tcPr>
          <w:p w14:paraId="13D4118E" w14:textId="5A41B10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Principal</w:t>
            </w:r>
            <w:r w:rsidR="000054B1" w:rsidRPr="000054B1">
              <w:rPr>
                <w:rFonts w:asciiTheme="majorHAnsi" w:hAnsiTheme="majorHAnsi" w:cs="Lucida Grande"/>
                <w:sz w:val="18"/>
                <w:szCs w:val="18"/>
              </w:rPr>
              <w:t>/T</w:t>
            </w:r>
            <w:r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 </w:t>
            </w:r>
          </w:p>
        </w:tc>
        <w:tc>
          <w:tcPr>
            <w:tcW w:w="2552" w:type="dxa"/>
          </w:tcPr>
          <w:p w14:paraId="49B22DC2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Maintain records and achievement data input</w:t>
            </w:r>
          </w:p>
        </w:tc>
      </w:tr>
      <w:tr w:rsidR="00D714DD" w:rsidRPr="00876C84" w14:paraId="726EB906" w14:textId="77777777" w:rsidTr="009A4F38">
        <w:trPr>
          <w:trHeight w:val="309"/>
        </w:trPr>
        <w:tc>
          <w:tcPr>
            <w:tcW w:w="6204" w:type="dxa"/>
            <w:gridSpan w:val="2"/>
          </w:tcPr>
          <w:p w14:paraId="2B214121" w14:textId="5D54257B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Work with parents, family/whanau regarding ways to support leaners learning so that parents are more confident in helping their children and communication with teachers.  Teachers will gain a better understanding of their learners and use their knowledge to plan and provide differentiated teaching and learning programmes</w:t>
            </w:r>
          </w:p>
          <w:p w14:paraId="35CC5353" w14:textId="6CEDDE3B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Share information with learner and family/whanau – written report in pl</w:t>
            </w:r>
            <w:r w:rsidR="00EF34C2"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ain language, and </w:t>
            </w:r>
            <w:r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 conferencing</w:t>
            </w:r>
          </w:p>
        </w:tc>
        <w:tc>
          <w:tcPr>
            <w:tcW w:w="1417" w:type="dxa"/>
          </w:tcPr>
          <w:p w14:paraId="7AA563CD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Principal</w:t>
            </w:r>
          </w:p>
          <w:p w14:paraId="35F2A8B5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b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Teachers</w:t>
            </w:r>
          </w:p>
        </w:tc>
        <w:tc>
          <w:tcPr>
            <w:tcW w:w="2552" w:type="dxa"/>
          </w:tcPr>
          <w:p w14:paraId="393EFDB3" w14:textId="22090759" w:rsidR="00D714DD" w:rsidRPr="000054B1" w:rsidRDefault="00EF34C2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MOE I</w:t>
            </w:r>
            <w:r w:rsidR="00D714DD" w:rsidRPr="000054B1">
              <w:rPr>
                <w:rFonts w:asciiTheme="majorHAnsi" w:hAnsiTheme="majorHAnsi" w:cs="Lucida Grande"/>
                <w:sz w:val="18"/>
                <w:szCs w:val="18"/>
              </w:rPr>
              <w:t>nformation pamphlets for new parents</w:t>
            </w:r>
          </w:p>
          <w:p w14:paraId="40977C9E" w14:textId="4FADCDF2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3</w:t>
            </w:r>
            <w:r w:rsidR="00016F4C" w:rsidRPr="000054B1">
              <w:rPr>
                <w:rFonts w:asciiTheme="majorHAnsi" w:hAnsiTheme="majorHAnsi" w:cs="Lucida Grande"/>
                <w:sz w:val="18"/>
                <w:szCs w:val="18"/>
              </w:rPr>
              <w:t>-</w:t>
            </w:r>
            <w:r w:rsidRPr="000054B1">
              <w:rPr>
                <w:rFonts w:asciiTheme="majorHAnsi" w:hAnsiTheme="majorHAnsi" w:cs="Lucida Grande"/>
                <w:sz w:val="18"/>
                <w:szCs w:val="18"/>
              </w:rPr>
              <w:t>way Student/Parent/Teacher conferences</w:t>
            </w:r>
          </w:p>
          <w:p w14:paraId="0E9482E8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Written Reports</w:t>
            </w:r>
          </w:p>
        </w:tc>
      </w:tr>
      <w:tr w:rsidR="00D714DD" w:rsidRPr="00876C84" w14:paraId="1E48A7BC" w14:textId="77777777" w:rsidTr="009A4F38">
        <w:trPr>
          <w:trHeight w:val="309"/>
        </w:trPr>
        <w:tc>
          <w:tcPr>
            <w:tcW w:w="6204" w:type="dxa"/>
            <w:gridSpan w:val="2"/>
          </w:tcPr>
          <w:p w14:paraId="1CBD049B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Plan for explicit use of online reading  programmes and apps that better enable priority learners to achieve</w:t>
            </w:r>
          </w:p>
        </w:tc>
        <w:tc>
          <w:tcPr>
            <w:tcW w:w="1417" w:type="dxa"/>
          </w:tcPr>
          <w:p w14:paraId="1A6677AA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Principal</w:t>
            </w:r>
          </w:p>
          <w:p w14:paraId="680987ED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Teacher</w:t>
            </w:r>
          </w:p>
        </w:tc>
        <w:tc>
          <w:tcPr>
            <w:tcW w:w="2552" w:type="dxa"/>
          </w:tcPr>
          <w:p w14:paraId="50B080C3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Identify and access specific programmes</w:t>
            </w:r>
          </w:p>
        </w:tc>
      </w:tr>
      <w:tr w:rsidR="00D714DD" w:rsidRPr="00876C84" w14:paraId="78E2B539" w14:textId="77777777" w:rsidTr="009A4F38">
        <w:trPr>
          <w:trHeight w:val="309"/>
        </w:trPr>
        <w:tc>
          <w:tcPr>
            <w:tcW w:w="6204" w:type="dxa"/>
            <w:gridSpan w:val="2"/>
          </w:tcPr>
          <w:p w14:paraId="6457AA8A" w14:textId="55D342A1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Analyse year end data </w:t>
            </w:r>
            <w:r w:rsidR="00F35A62"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and Individual’s data in their Analysis of Variance </w:t>
            </w:r>
            <w:r w:rsidRPr="000054B1">
              <w:rPr>
                <w:rFonts w:asciiTheme="majorHAnsi" w:hAnsiTheme="majorHAnsi" w:cs="Lucida Grande"/>
                <w:sz w:val="18"/>
                <w:szCs w:val="18"/>
              </w:rPr>
              <w:t>to inform progress and planning for the following year and identify potential areas for teacher PLD</w:t>
            </w:r>
          </w:p>
          <w:p w14:paraId="123668C5" w14:textId="1201F58A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In relation to the </w:t>
            </w:r>
            <w:r w:rsidR="00F35A62" w:rsidRPr="000054B1">
              <w:rPr>
                <w:rFonts w:asciiTheme="majorHAnsi" w:hAnsiTheme="majorHAnsi" w:cs="Lucida Grande"/>
                <w:sz w:val="18"/>
                <w:szCs w:val="18"/>
              </w:rPr>
              <w:t>Learning Progressions,</w:t>
            </w:r>
            <w:r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 report to BOT and MOE</w:t>
            </w:r>
          </w:p>
          <w:p w14:paraId="4C5E11FA" w14:textId="1D7AFB28" w:rsidR="00D714DD" w:rsidRPr="000054B1" w:rsidRDefault="00D714DD" w:rsidP="00F35A62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In relation to the </w:t>
            </w:r>
            <w:r w:rsidR="00F35A62"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Learning Progressions, </w:t>
            </w:r>
            <w:r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 report to family/whanau</w:t>
            </w:r>
          </w:p>
        </w:tc>
        <w:tc>
          <w:tcPr>
            <w:tcW w:w="1417" w:type="dxa"/>
          </w:tcPr>
          <w:p w14:paraId="4FE47771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Principal</w:t>
            </w:r>
          </w:p>
          <w:p w14:paraId="0AC6F8CE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Teachers</w:t>
            </w:r>
          </w:p>
        </w:tc>
        <w:tc>
          <w:tcPr>
            <w:tcW w:w="2552" w:type="dxa"/>
          </w:tcPr>
          <w:p w14:paraId="0E43A6A5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Plan PLD using information</w:t>
            </w:r>
          </w:p>
          <w:p w14:paraId="545CB712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Present Plan and report to BOT and MOE as required</w:t>
            </w:r>
          </w:p>
          <w:p w14:paraId="03E8110C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Report to family/whanau</w:t>
            </w:r>
          </w:p>
        </w:tc>
      </w:tr>
    </w:tbl>
    <w:p w14:paraId="2C4F50EE" w14:textId="77777777" w:rsidR="00D714DD" w:rsidRDefault="00D714DD" w:rsidP="00D714DD">
      <w:pPr>
        <w:widowControl w:val="0"/>
        <w:autoSpaceDE w:val="0"/>
        <w:autoSpaceDN w:val="0"/>
        <w:adjustRightInd w:val="0"/>
        <w:rPr>
          <w:rFonts w:asciiTheme="majorHAnsi" w:hAnsiTheme="majorHAnsi" w:cs="Lucida Grande"/>
          <w:b/>
          <w:bCs/>
          <w:color w:val="182E89"/>
          <w:sz w:val="40"/>
          <w:szCs w:val="40"/>
        </w:rPr>
      </w:pPr>
    </w:p>
    <w:p w14:paraId="79E092CC" w14:textId="77777777" w:rsidR="00D714DD" w:rsidRDefault="00D714DD" w:rsidP="00D714DD">
      <w:pPr>
        <w:widowControl w:val="0"/>
        <w:autoSpaceDE w:val="0"/>
        <w:autoSpaceDN w:val="0"/>
        <w:adjustRightInd w:val="0"/>
        <w:rPr>
          <w:rFonts w:asciiTheme="majorHAnsi" w:hAnsiTheme="majorHAnsi" w:cs="Lucida Grande"/>
          <w:b/>
          <w:bCs/>
          <w:color w:val="182E89"/>
          <w:sz w:val="40"/>
          <w:szCs w:val="40"/>
        </w:rPr>
      </w:pPr>
    </w:p>
    <w:p w14:paraId="376CA23B" w14:textId="77777777" w:rsidR="00D714DD" w:rsidRPr="00D05424" w:rsidRDefault="00D714DD" w:rsidP="00D714DD">
      <w:pPr>
        <w:widowControl w:val="0"/>
        <w:autoSpaceDE w:val="0"/>
        <w:autoSpaceDN w:val="0"/>
        <w:adjustRightInd w:val="0"/>
        <w:rPr>
          <w:rFonts w:ascii="Chalkboard" w:hAnsi="Chalkboard" w:cs="Lucida Grande"/>
          <w:b/>
          <w:sz w:val="28"/>
          <w:szCs w:val="28"/>
        </w:rPr>
      </w:pPr>
    </w:p>
    <w:tbl>
      <w:tblPr>
        <w:tblStyle w:val="TableGrid1"/>
        <w:tblpPr w:leftFromText="181" w:rightFromText="181" w:vertAnchor="page" w:horzAnchor="margin" w:tblpY="889"/>
        <w:tblOverlap w:val="never"/>
        <w:tblW w:w="10314" w:type="dxa"/>
        <w:tblLook w:val="04A0" w:firstRow="1" w:lastRow="0" w:firstColumn="1" w:lastColumn="0" w:noHBand="0" w:noVBand="1"/>
      </w:tblPr>
      <w:tblGrid>
        <w:gridCol w:w="5021"/>
        <w:gridCol w:w="1041"/>
        <w:gridCol w:w="1417"/>
        <w:gridCol w:w="2835"/>
      </w:tblGrid>
      <w:tr w:rsidR="00F921B1" w:rsidRPr="00792EDA" w14:paraId="1455D0F6" w14:textId="77777777" w:rsidTr="009A4F38">
        <w:tc>
          <w:tcPr>
            <w:tcW w:w="10314" w:type="dxa"/>
            <w:gridSpan w:val="4"/>
          </w:tcPr>
          <w:p w14:paraId="177D5C0C" w14:textId="44377041" w:rsidR="00F921B1" w:rsidRPr="00204E72" w:rsidRDefault="00F921B1" w:rsidP="00F921B1">
            <w:pPr>
              <w:widowControl w:val="0"/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ajorHAnsi" w:hAnsiTheme="majorHAnsi" w:cs="Lucida Grande"/>
                <w:b/>
                <w:color w:val="E36C0A" w:themeColor="accent6" w:themeShade="BF"/>
                <w:sz w:val="28"/>
                <w:szCs w:val="28"/>
              </w:rPr>
            </w:pPr>
            <w:r w:rsidRPr="00204E72">
              <w:rPr>
                <w:rFonts w:asciiTheme="majorHAnsi" w:hAnsiTheme="majorHAnsi" w:cs="Lucida Grande"/>
                <w:b/>
                <w:color w:val="E36C0A" w:themeColor="accent6" w:themeShade="BF"/>
                <w:sz w:val="28"/>
                <w:szCs w:val="28"/>
              </w:rPr>
              <w:t xml:space="preserve">Annual </w:t>
            </w:r>
            <w:r w:rsidR="005D199A">
              <w:rPr>
                <w:rFonts w:asciiTheme="majorHAnsi" w:hAnsiTheme="majorHAnsi" w:cs="Lucida Grande"/>
                <w:b/>
                <w:color w:val="E36C0A" w:themeColor="accent6" w:themeShade="BF"/>
                <w:sz w:val="28"/>
                <w:szCs w:val="28"/>
              </w:rPr>
              <w:t>Student Achievement Targets 2019</w:t>
            </w:r>
          </w:p>
          <w:p w14:paraId="6A9FED0C" w14:textId="3F4108D5" w:rsidR="00F921B1" w:rsidRPr="00792EDA" w:rsidRDefault="00F921B1" w:rsidP="00F921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Lucida Grande"/>
                <w:b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b/>
              </w:rPr>
              <w:t>Writing</w:t>
            </w:r>
          </w:p>
        </w:tc>
      </w:tr>
      <w:tr w:rsidR="00D714DD" w:rsidRPr="00792EDA" w14:paraId="56331E12" w14:textId="77777777" w:rsidTr="009A4F38">
        <w:tc>
          <w:tcPr>
            <w:tcW w:w="10314" w:type="dxa"/>
            <w:gridSpan w:val="4"/>
          </w:tcPr>
          <w:p w14:paraId="571F3291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b/>
                <w:sz w:val="18"/>
                <w:szCs w:val="18"/>
              </w:rPr>
              <w:t>Strategic Aim:</w:t>
            </w:r>
          </w:p>
          <w:p w14:paraId="62E3BF6A" w14:textId="5C778339" w:rsidR="00D714DD" w:rsidRPr="000054B1" w:rsidRDefault="00D714DD" w:rsidP="006A70B6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All learners are able to access the NZC as evidenced by achievement in relation to the </w:t>
            </w:r>
            <w:r w:rsidR="006A70B6" w:rsidRPr="000054B1">
              <w:rPr>
                <w:rFonts w:asciiTheme="majorHAnsi" w:hAnsiTheme="majorHAnsi" w:cs="Lucida Grande"/>
                <w:sz w:val="18"/>
                <w:szCs w:val="18"/>
              </w:rPr>
              <w:t>Learning Progressions</w:t>
            </w:r>
          </w:p>
        </w:tc>
      </w:tr>
      <w:tr w:rsidR="00D714DD" w:rsidRPr="00792EDA" w14:paraId="3FF40CE5" w14:textId="77777777" w:rsidTr="009A4F38">
        <w:tc>
          <w:tcPr>
            <w:tcW w:w="10314" w:type="dxa"/>
            <w:gridSpan w:val="4"/>
          </w:tcPr>
          <w:p w14:paraId="02158D35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b/>
                <w:sz w:val="18"/>
                <w:szCs w:val="18"/>
              </w:rPr>
              <w:t>Annual Aim:</w:t>
            </w:r>
          </w:p>
          <w:p w14:paraId="0FD6D69D" w14:textId="27FF7195" w:rsidR="00D714DD" w:rsidRPr="000054B1" w:rsidRDefault="006A70B6" w:rsidP="009A4F38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/>
                <w:sz w:val="18"/>
                <w:szCs w:val="18"/>
              </w:rPr>
            </w:pPr>
            <w:r w:rsidRPr="000054B1">
              <w:rPr>
                <w:rFonts w:asciiTheme="majorHAnsi" w:hAnsiTheme="majorHAnsi" w:cs="Times"/>
                <w:sz w:val="18"/>
                <w:szCs w:val="18"/>
              </w:rPr>
              <w:t>That all learners will be achieving at the appropriate Level of the Learning progressions</w:t>
            </w:r>
          </w:p>
        </w:tc>
      </w:tr>
      <w:tr w:rsidR="00D714DD" w:rsidRPr="00792EDA" w14:paraId="6796A1BE" w14:textId="77777777" w:rsidTr="009A4F38">
        <w:tc>
          <w:tcPr>
            <w:tcW w:w="10314" w:type="dxa"/>
            <w:gridSpan w:val="4"/>
          </w:tcPr>
          <w:p w14:paraId="109F7F17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b/>
                <w:sz w:val="18"/>
                <w:szCs w:val="18"/>
              </w:rPr>
              <w:t>Baseline Data:</w:t>
            </w:r>
          </w:p>
          <w:p w14:paraId="51DB5D49" w14:textId="460F9FEC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Analysis of school wide writing data in </w:t>
            </w:r>
            <w:r w:rsidR="00344A86">
              <w:rPr>
                <w:rFonts w:asciiTheme="majorHAnsi" w:hAnsiTheme="majorHAnsi" w:cs="Lucida Grande"/>
                <w:sz w:val="18"/>
                <w:szCs w:val="18"/>
              </w:rPr>
              <w:t>December 2018</w:t>
            </w:r>
            <w:r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 identified individuals that need to continue to be targeted for </w:t>
            </w:r>
            <w:r w:rsidR="006A70B6" w:rsidRPr="000054B1">
              <w:rPr>
                <w:rFonts w:asciiTheme="majorHAnsi" w:hAnsiTheme="majorHAnsi" w:cs="Lucida Grande"/>
                <w:sz w:val="18"/>
                <w:szCs w:val="18"/>
              </w:rPr>
              <w:t>focused teaching.</w:t>
            </w:r>
          </w:p>
        </w:tc>
      </w:tr>
      <w:tr w:rsidR="00D714DD" w:rsidRPr="00792EDA" w14:paraId="7DAA7F7C" w14:textId="77777777" w:rsidTr="009A4F38">
        <w:tc>
          <w:tcPr>
            <w:tcW w:w="5021" w:type="dxa"/>
            <w:tcBorders>
              <w:right w:val="nil"/>
            </w:tcBorders>
          </w:tcPr>
          <w:p w14:paraId="18C7E944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b/>
                <w:sz w:val="18"/>
                <w:szCs w:val="18"/>
              </w:rPr>
              <w:t>Assessment Tools:</w:t>
            </w:r>
          </w:p>
          <w:p w14:paraId="484C971E" w14:textId="77777777" w:rsidR="00D714DD" w:rsidRPr="000054B1" w:rsidRDefault="00D714DD" w:rsidP="009A4F38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contextualSpacing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E-AsTTle writing assessment</w:t>
            </w:r>
          </w:p>
          <w:p w14:paraId="3D4E2354" w14:textId="525FFD65" w:rsidR="00D714DD" w:rsidRPr="000054B1" w:rsidRDefault="00A954DC" w:rsidP="009A4F38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120"/>
              <w:contextualSpacing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learner/teacher </w:t>
            </w:r>
            <w:r w:rsidR="00D714DD" w:rsidRPr="000054B1">
              <w:rPr>
                <w:rFonts w:asciiTheme="majorHAnsi" w:hAnsiTheme="majorHAnsi" w:cs="Lucida Grande"/>
                <w:sz w:val="18"/>
                <w:szCs w:val="18"/>
              </w:rPr>
              <w:t>conferencing</w:t>
            </w:r>
          </w:p>
          <w:p w14:paraId="79AE27A7" w14:textId="77777777" w:rsidR="00D714DD" w:rsidRPr="000054B1" w:rsidRDefault="00D714DD" w:rsidP="009A4F38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120"/>
              <w:contextualSpacing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Work books</w:t>
            </w:r>
          </w:p>
          <w:p w14:paraId="29341F37" w14:textId="1A015610" w:rsidR="00D714DD" w:rsidRPr="000054B1" w:rsidRDefault="00D714DD" w:rsidP="009A4F38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120"/>
              <w:contextualSpacing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spelling testing – Peters and ongoing weekly</w:t>
            </w:r>
            <w:r w:rsidR="006A70B6"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 via “Stepsweb” online</w:t>
            </w:r>
          </w:p>
        </w:tc>
        <w:tc>
          <w:tcPr>
            <w:tcW w:w="5293" w:type="dxa"/>
            <w:gridSpan w:val="3"/>
            <w:tcBorders>
              <w:left w:val="nil"/>
            </w:tcBorders>
          </w:tcPr>
          <w:p w14:paraId="4F9E4A09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</w:p>
          <w:p w14:paraId="068B18EF" w14:textId="77777777" w:rsidR="00D714DD" w:rsidRPr="000054B1" w:rsidRDefault="00D714DD" w:rsidP="009A4F38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120"/>
              <w:contextualSpacing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moderation against exemplars and writing progressions – utilise Cluster to support moderation</w:t>
            </w:r>
          </w:p>
          <w:p w14:paraId="21483E40" w14:textId="77777777" w:rsidR="00D714DD" w:rsidRPr="000054B1" w:rsidRDefault="00D714DD" w:rsidP="009A4F38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120"/>
              <w:contextualSpacing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OTJ’s</w:t>
            </w:r>
          </w:p>
          <w:p w14:paraId="404F5FFB" w14:textId="4021F48E" w:rsidR="006A70B6" w:rsidRPr="000054B1" w:rsidRDefault="006A70B6" w:rsidP="009A4F38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120"/>
              <w:contextualSpacing/>
              <w:rPr>
                <w:rFonts w:asciiTheme="majorHAnsi" w:hAnsiTheme="majorHAnsi" w:cs="Lucida Grande"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>Investigate Joy Allcock resources.</w:t>
            </w:r>
          </w:p>
          <w:p w14:paraId="6B88E448" w14:textId="77777777" w:rsidR="00D714DD" w:rsidRPr="000054B1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ind w:left="720"/>
              <w:contextualSpacing/>
              <w:rPr>
                <w:rFonts w:asciiTheme="majorHAnsi" w:hAnsiTheme="majorHAnsi" w:cs="Lucida Grande"/>
                <w:sz w:val="18"/>
                <w:szCs w:val="18"/>
              </w:rPr>
            </w:pPr>
          </w:p>
        </w:tc>
      </w:tr>
      <w:tr w:rsidR="00D714DD" w:rsidRPr="00792EDA" w14:paraId="0B86699F" w14:textId="77777777" w:rsidTr="009A4F38">
        <w:tc>
          <w:tcPr>
            <w:tcW w:w="10314" w:type="dxa"/>
            <w:gridSpan w:val="4"/>
          </w:tcPr>
          <w:p w14:paraId="5384C6C5" w14:textId="77777777" w:rsidR="00344A86" w:rsidRDefault="00D714DD" w:rsidP="00344A86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b/>
                <w:sz w:val="18"/>
                <w:szCs w:val="18"/>
              </w:rPr>
              <w:t>Target</w:t>
            </w:r>
          </w:p>
          <w:p w14:paraId="71094419" w14:textId="46CBB932" w:rsidR="00D714DD" w:rsidRPr="00344A86" w:rsidRDefault="00AF034E" w:rsidP="00344A86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/>
                <w:sz w:val="18"/>
                <w:szCs w:val="18"/>
              </w:rPr>
            </w:pPr>
            <w:r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 </w:t>
            </w:r>
            <w:r w:rsidR="00344A86">
              <w:rPr>
                <w:rFonts w:asciiTheme="majorHAnsi" w:hAnsiTheme="majorHAnsi" w:cs="Lucida Grande"/>
                <w:sz w:val="18"/>
                <w:szCs w:val="18"/>
              </w:rPr>
              <w:t>New Entrant cohort and one Year 4 Learner to be</w:t>
            </w:r>
            <w:r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 </w:t>
            </w:r>
            <w:r w:rsidR="00344A86">
              <w:rPr>
                <w:rFonts w:asciiTheme="majorHAnsi" w:hAnsiTheme="majorHAnsi" w:cs="Lucida Grande"/>
                <w:sz w:val="18"/>
                <w:szCs w:val="18"/>
              </w:rPr>
              <w:t xml:space="preserve">engaged in writing </w:t>
            </w:r>
            <w:r w:rsidR="00204E72"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and </w:t>
            </w:r>
            <w:r w:rsidR="00344A86">
              <w:rPr>
                <w:rFonts w:asciiTheme="majorHAnsi" w:hAnsiTheme="majorHAnsi" w:cs="Lucida Grande"/>
                <w:sz w:val="18"/>
                <w:szCs w:val="18"/>
              </w:rPr>
              <w:t xml:space="preserve">given </w:t>
            </w:r>
            <w:r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explicit instruction </w:t>
            </w:r>
            <w:r w:rsidR="00344A86">
              <w:rPr>
                <w:rFonts w:asciiTheme="majorHAnsi" w:hAnsiTheme="majorHAnsi" w:cs="Lucida Grande"/>
                <w:sz w:val="18"/>
                <w:szCs w:val="18"/>
              </w:rPr>
              <w:t>in the writing process.</w:t>
            </w:r>
            <w:r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 </w:t>
            </w:r>
            <w:r w:rsidR="00D714DD" w:rsidRPr="000054B1">
              <w:rPr>
                <w:rFonts w:asciiTheme="majorHAnsi" w:hAnsiTheme="majorHAnsi" w:cs="Lucida Grande"/>
                <w:sz w:val="18"/>
                <w:szCs w:val="18"/>
              </w:rPr>
              <w:t xml:space="preserve"> </w:t>
            </w:r>
          </w:p>
        </w:tc>
      </w:tr>
      <w:tr w:rsidR="00D714DD" w:rsidRPr="00792EDA" w14:paraId="36A6E61A" w14:textId="77777777" w:rsidTr="009A4F38">
        <w:trPr>
          <w:trHeight w:val="309"/>
        </w:trPr>
        <w:tc>
          <w:tcPr>
            <w:tcW w:w="6062" w:type="dxa"/>
            <w:gridSpan w:val="2"/>
          </w:tcPr>
          <w:p w14:paraId="3E8EBA06" w14:textId="77777777" w:rsidR="00D714DD" w:rsidRPr="00792EDA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b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b/>
                <w:sz w:val="20"/>
                <w:szCs w:val="20"/>
              </w:rPr>
              <w:t>Actions to achieve targets</w:t>
            </w:r>
          </w:p>
        </w:tc>
        <w:tc>
          <w:tcPr>
            <w:tcW w:w="1417" w:type="dxa"/>
          </w:tcPr>
          <w:p w14:paraId="04835A0A" w14:textId="77777777" w:rsidR="00D714DD" w:rsidRPr="00792EDA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b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b/>
                <w:sz w:val="20"/>
                <w:szCs w:val="20"/>
              </w:rPr>
              <w:t xml:space="preserve">Responsibility </w:t>
            </w:r>
          </w:p>
        </w:tc>
        <w:tc>
          <w:tcPr>
            <w:tcW w:w="2835" w:type="dxa"/>
          </w:tcPr>
          <w:p w14:paraId="3E21EDA7" w14:textId="77777777" w:rsidR="00D714DD" w:rsidRPr="00792EDA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b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b/>
                <w:sz w:val="20"/>
                <w:szCs w:val="20"/>
              </w:rPr>
              <w:t>Actions</w:t>
            </w:r>
          </w:p>
        </w:tc>
      </w:tr>
      <w:tr w:rsidR="00D714DD" w:rsidRPr="00792EDA" w14:paraId="6E12B996" w14:textId="77777777" w:rsidTr="009A4F38">
        <w:trPr>
          <w:trHeight w:val="309"/>
        </w:trPr>
        <w:tc>
          <w:tcPr>
            <w:tcW w:w="6062" w:type="dxa"/>
            <w:gridSpan w:val="2"/>
          </w:tcPr>
          <w:p w14:paraId="3BD64365" w14:textId="17183740" w:rsidR="00D714DD" w:rsidRPr="00792EDA" w:rsidRDefault="0059486D" w:rsidP="006A70B6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>By</w:t>
            </w:r>
            <w:r w:rsidR="00D714DD">
              <w:rPr>
                <w:rFonts w:asciiTheme="majorHAnsi" w:hAnsiTheme="majorHAnsi" w:cs="Lucida Grande"/>
                <w:sz w:val="20"/>
                <w:szCs w:val="20"/>
              </w:rPr>
              <w:t xml:space="preserve"> utili</w:t>
            </w:r>
            <w:r>
              <w:rPr>
                <w:rFonts w:asciiTheme="majorHAnsi" w:hAnsiTheme="majorHAnsi" w:cs="Lucida Grande"/>
                <w:sz w:val="20"/>
                <w:szCs w:val="20"/>
              </w:rPr>
              <w:t>sing</w:t>
            </w:r>
            <w:r w:rsidR="00D714DD">
              <w:rPr>
                <w:rFonts w:asciiTheme="majorHAnsi" w:hAnsiTheme="majorHAnsi" w:cs="Lucida Grande"/>
                <w:sz w:val="20"/>
                <w:szCs w:val="20"/>
              </w:rPr>
              <w:t xml:space="preserve"> E-AsTTle (Writing) </w:t>
            </w:r>
            <w:r w:rsidR="00FF5DF1">
              <w:rPr>
                <w:rFonts w:asciiTheme="majorHAnsi" w:hAnsiTheme="majorHAnsi" w:cs="Lucida Grande"/>
                <w:sz w:val="20"/>
                <w:szCs w:val="20"/>
              </w:rPr>
              <w:t>all learners</w:t>
            </w:r>
            <w:r>
              <w:rPr>
                <w:rFonts w:asciiTheme="majorHAnsi" w:hAnsiTheme="majorHAnsi" w:cs="Lucida Grande"/>
                <w:sz w:val="20"/>
                <w:szCs w:val="20"/>
              </w:rPr>
              <w:t xml:space="preserve"> will be able to identify their own learning goals and next steps.  </w:t>
            </w:r>
          </w:p>
        </w:tc>
        <w:tc>
          <w:tcPr>
            <w:tcW w:w="1417" w:type="dxa"/>
          </w:tcPr>
          <w:p w14:paraId="25E44C44" w14:textId="77777777" w:rsidR="00D714DD" w:rsidRPr="00792EDA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sz w:val="20"/>
                <w:szCs w:val="20"/>
              </w:rPr>
              <w:t>Principal</w:t>
            </w:r>
          </w:p>
          <w:p w14:paraId="424E869F" w14:textId="77777777" w:rsidR="00D714DD" w:rsidRPr="00792EDA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sz w:val="20"/>
                <w:szCs w:val="20"/>
              </w:rPr>
              <w:t>Teachers</w:t>
            </w:r>
          </w:p>
        </w:tc>
        <w:tc>
          <w:tcPr>
            <w:tcW w:w="2835" w:type="dxa"/>
          </w:tcPr>
          <w:p w14:paraId="598F6B42" w14:textId="77777777" w:rsidR="00D714DD" w:rsidRPr="00792EDA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sz w:val="20"/>
                <w:szCs w:val="20"/>
              </w:rPr>
              <w:t>Report to BOT Learner Achievement information</w:t>
            </w:r>
          </w:p>
        </w:tc>
      </w:tr>
      <w:tr w:rsidR="0059486D" w:rsidRPr="00792EDA" w14:paraId="41875342" w14:textId="77777777" w:rsidTr="009A4F38">
        <w:trPr>
          <w:trHeight w:val="309"/>
        </w:trPr>
        <w:tc>
          <w:tcPr>
            <w:tcW w:w="6062" w:type="dxa"/>
            <w:gridSpan w:val="2"/>
          </w:tcPr>
          <w:p w14:paraId="7B0A9B3B" w14:textId="7F91E543" w:rsidR="0059486D" w:rsidRDefault="0059486D" w:rsidP="0059486D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>In addition to daily writing instructional lessons, students will also gain writing mileage through the Daily 5 literacy programme.</w:t>
            </w:r>
          </w:p>
        </w:tc>
        <w:tc>
          <w:tcPr>
            <w:tcW w:w="1417" w:type="dxa"/>
          </w:tcPr>
          <w:p w14:paraId="64E9D7EE" w14:textId="2FB266CE" w:rsidR="0059486D" w:rsidRDefault="0059486D" w:rsidP="0059486D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>Principal</w:t>
            </w:r>
          </w:p>
          <w:p w14:paraId="60F213AD" w14:textId="7A627F16" w:rsidR="0059486D" w:rsidRPr="00792EDA" w:rsidRDefault="0059486D" w:rsidP="0059486D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>Teachers</w:t>
            </w:r>
          </w:p>
        </w:tc>
        <w:tc>
          <w:tcPr>
            <w:tcW w:w="2835" w:type="dxa"/>
          </w:tcPr>
          <w:p w14:paraId="3E9A410D" w14:textId="77777777" w:rsidR="0059486D" w:rsidRDefault="0059486D" w:rsidP="0059486D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sz w:val="20"/>
                <w:szCs w:val="20"/>
              </w:rPr>
              <w:t>Review/refine teaching programme and planning</w:t>
            </w:r>
          </w:p>
          <w:p w14:paraId="3EBE5B40" w14:textId="77777777" w:rsidR="0059486D" w:rsidRDefault="0059486D" w:rsidP="0059486D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"/>
                <w:szCs w:val="2"/>
              </w:rPr>
            </w:pPr>
          </w:p>
          <w:p w14:paraId="41E9CDC2" w14:textId="27BF83B0" w:rsidR="0059486D" w:rsidRPr="00792EDA" w:rsidRDefault="0059486D" w:rsidP="0059486D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>Identify Best Practice models</w:t>
            </w:r>
          </w:p>
        </w:tc>
      </w:tr>
      <w:tr w:rsidR="00D714DD" w:rsidRPr="00792EDA" w14:paraId="3E7C9D47" w14:textId="77777777" w:rsidTr="009A4F38">
        <w:trPr>
          <w:trHeight w:val="309"/>
        </w:trPr>
        <w:tc>
          <w:tcPr>
            <w:tcW w:w="6062" w:type="dxa"/>
            <w:gridSpan w:val="2"/>
          </w:tcPr>
          <w:p w14:paraId="7EC5D022" w14:textId="14C06410" w:rsidR="00D714DD" w:rsidRPr="00792EDA" w:rsidRDefault="0059486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>Teaching as Inquiry will include writing through the Daily 5 programme and the target students.</w:t>
            </w:r>
          </w:p>
        </w:tc>
        <w:tc>
          <w:tcPr>
            <w:tcW w:w="1417" w:type="dxa"/>
          </w:tcPr>
          <w:p w14:paraId="05CEA14A" w14:textId="77777777" w:rsidR="00D714DD" w:rsidRPr="00792EDA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sz w:val="20"/>
                <w:szCs w:val="20"/>
              </w:rPr>
              <w:t>Principal</w:t>
            </w:r>
          </w:p>
          <w:p w14:paraId="630E4DF3" w14:textId="77777777" w:rsidR="00D714DD" w:rsidRPr="00792EDA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sz w:val="20"/>
                <w:szCs w:val="20"/>
              </w:rPr>
              <w:t>Teachers</w:t>
            </w:r>
          </w:p>
        </w:tc>
        <w:tc>
          <w:tcPr>
            <w:tcW w:w="2835" w:type="dxa"/>
          </w:tcPr>
          <w:p w14:paraId="3044123E" w14:textId="1CBC921C" w:rsidR="00D714DD" w:rsidRPr="00811AEE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sz w:val="20"/>
                <w:szCs w:val="20"/>
              </w:rPr>
              <w:t>Review/refine teaching programme and planning</w:t>
            </w:r>
          </w:p>
        </w:tc>
      </w:tr>
      <w:tr w:rsidR="00D714DD" w:rsidRPr="00792EDA" w14:paraId="2FC9FD96" w14:textId="77777777" w:rsidTr="009A4F38">
        <w:trPr>
          <w:trHeight w:val="309"/>
        </w:trPr>
        <w:tc>
          <w:tcPr>
            <w:tcW w:w="6062" w:type="dxa"/>
            <w:gridSpan w:val="2"/>
          </w:tcPr>
          <w:p w14:paraId="2420CDD3" w14:textId="57C7094B" w:rsidR="00D714DD" w:rsidRPr="00792EDA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>Ensure learners are actively engaged in their own learning process – student agency, self and peer review, understanding and monitoring their own individual progress against progressions,</w:t>
            </w:r>
            <w:r w:rsidR="0059486D">
              <w:rPr>
                <w:rFonts w:asciiTheme="majorHAnsi" w:hAnsiTheme="majorHAnsi" w:cs="Lucida Grande"/>
                <w:sz w:val="20"/>
                <w:szCs w:val="20"/>
              </w:rPr>
              <w:t xml:space="preserve"> and actively participating in </w:t>
            </w:r>
            <w:r>
              <w:rPr>
                <w:rFonts w:asciiTheme="majorHAnsi" w:hAnsiTheme="majorHAnsi" w:cs="Lucida Grande"/>
                <w:sz w:val="20"/>
                <w:szCs w:val="20"/>
              </w:rPr>
              <w:t xml:space="preserve">forming their own </w:t>
            </w:r>
            <w:r w:rsidR="0059486D">
              <w:rPr>
                <w:rFonts w:asciiTheme="majorHAnsi" w:hAnsiTheme="majorHAnsi" w:cs="Lucida Grande"/>
                <w:sz w:val="20"/>
                <w:szCs w:val="20"/>
              </w:rPr>
              <w:t xml:space="preserve">learning and </w:t>
            </w:r>
            <w:r>
              <w:rPr>
                <w:rFonts w:asciiTheme="majorHAnsi" w:hAnsiTheme="majorHAnsi" w:cs="Lucida Grande"/>
                <w:sz w:val="20"/>
                <w:szCs w:val="20"/>
              </w:rPr>
              <w:t>next learning steps</w:t>
            </w:r>
            <w:r w:rsidR="0059486D">
              <w:rPr>
                <w:rFonts w:asciiTheme="majorHAnsi" w:hAnsiTheme="majorHAnsi" w:cs="Lucida Grande"/>
                <w:sz w:val="20"/>
                <w:szCs w:val="20"/>
              </w:rPr>
              <w:t>.</w:t>
            </w:r>
          </w:p>
        </w:tc>
        <w:tc>
          <w:tcPr>
            <w:tcW w:w="1417" w:type="dxa"/>
          </w:tcPr>
          <w:p w14:paraId="1984DD30" w14:textId="77777777" w:rsidR="00D714DD" w:rsidRPr="00792EDA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sz w:val="20"/>
                <w:szCs w:val="20"/>
              </w:rPr>
              <w:t>Principal</w:t>
            </w:r>
          </w:p>
          <w:p w14:paraId="1926437F" w14:textId="77777777" w:rsidR="00D714DD" w:rsidRPr="00792EDA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sz w:val="20"/>
                <w:szCs w:val="20"/>
              </w:rPr>
              <w:t>Teachers</w:t>
            </w:r>
          </w:p>
        </w:tc>
        <w:tc>
          <w:tcPr>
            <w:tcW w:w="2835" w:type="dxa"/>
          </w:tcPr>
          <w:p w14:paraId="6BF8166E" w14:textId="77777777" w:rsidR="00D714DD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>Specific teaching of progressions/next steps</w:t>
            </w:r>
          </w:p>
          <w:p w14:paraId="1C2E1AE1" w14:textId="1CF14977" w:rsidR="00D714DD" w:rsidRPr="00792EDA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>Conferencing</w:t>
            </w:r>
          </w:p>
        </w:tc>
      </w:tr>
      <w:tr w:rsidR="00D714DD" w:rsidRPr="00792EDA" w14:paraId="5229E59E" w14:textId="77777777" w:rsidTr="009A4F38">
        <w:trPr>
          <w:trHeight w:val="309"/>
        </w:trPr>
        <w:tc>
          <w:tcPr>
            <w:tcW w:w="6062" w:type="dxa"/>
            <w:gridSpan w:val="2"/>
          </w:tcPr>
          <w:p w14:paraId="731220C8" w14:textId="5CD20E00" w:rsidR="00D714DD" w:rsidRDefault="00D714DD" w:rsidP="004456AC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>Continue the formal assessment system/timetable</w:t>
            </w:r>
          </w:p>
          <w:p w14:paraId="198088D4" w14:textId="40DA7F8D" w:rsidR="00D714DD" w:rsidRPr="00792EDA" w:rsidRDefault="00D714DD" w:rsidP="004456AC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sz w:val="20"/>
                <w:szCs w:val="20"/>
              </w:rPr>
              <w:t>Assessment moderation system across Cluster</w:t>
            </w:r>
            <w:r>
              <w:rPr>
                <w:rFonts w:asciiTheme="majorHAnsi" w:hAnsiTheme="majorHAnsi" w:cs="Lucida Grande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30DDD57" w14:textId="77777777" w:rsidR="00D714DD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sz w:val="20"/>
                <w:szCs w:val="20"/>
              </w:rPr>
              <w:t>Principal</w:t>
            </w:r>
          </w:p>
          <w:p w14:paraId="75F158E0" w14:textId="77777777" w:rsidR="00D714DD" w:rsidRPr="00792EDA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>Taihape Cluster</w:t>
            </w:r>
          </w:p>
        </w:tc>
        <w:tc>
          <w:tcPr>
            <w:tcW w:w="2835" w:type="dxa"/>
          </w:tcPr>
          <w:p w14:paraId="46EB7665" w14:textId="0E65C195" w:rsidR="00D714DD" w:rsidRPr="00792EDA" w:rsidRDefault="00D714DD" w:rsidP="006A70B6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 xml:space="preserve">Writing moderation system in place </w:t>
            </w:r>
            <w:r w:rsidR="006A70B6">
              <w:rPr>
                <w:rFonts w:asciiTheme="majorHAnsi" w:hAnsiTheme="majorHAnsi" w:cs="Lucida Grande"/>
                <w:sz w:val="20"/>
                <w:szCs w:val="20"/>
              </w:rPr>
              <w:t>with</w:t>
            </w:r>
            <w:r>
              <w:rPr>
                <w:rFonts w:asciiTheme="majorHAnsi" w:hAnsiTheme="majorHAnsi" w:cs="Lucida Grande"/>
                <w:sz w:val="20"/>
                <w:szCs w:val="20"/>
              </w:rPr>
              <w:t xml:space="preserve"> other schools within Taihape Cluster</w:t>
            </w:r>
          </w:p>
        </w:tc>
      </w:tr>
      <w:tr w:rsidR="00D714DD" w:rsidRPr="00792EDA" w14:paraId="7338FF84" w14:textId="77777777" w:rsidTr="009A4F38">
        <w:trPr>
          <w:trHeight w:val="309"/>
        </w:trPr>
        <w:tc>
          <w:tcPr>
            <w:tcW w:w="6062" w:type="dxa"/>
            <w:gridSpan w:val="2"/>
          </w:tcPr>
          <w:p w14:paraId="2C5AD1F0" w14:textId="017000C7" w:rsidR="00D714DD" w:rsidRPr="00EB7410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EB7410">
              <w:rPr>
                <w:rFonts w:asciiTheme="majorHAnsi" w:hAnsiTheme="majorHAnsi" w:cs="Lucida Grande"/>
                <w:sz w:val="20"/>
                <w:szCs w:val="20"/>
              </w:rPr>
              <w:t xml:space="preserve">Work with parents, family/whanau regarding ways to support leaners learning so that parents are more confident in helping their children and communication with teachers.  Teachers will gain a better understanding of their learners and </w:t>
            </w:r>
            <w:r>
              <w:rPr>
                <w:rFonts w:asciiTheme="majorHAnsi" w:hAnsiTheme="majorHAnsi" w:cs="Lucida Grande"/>
                <w:sz w:val="20"/>
                <w:szCs w:val="20"/>
              </w:rPr>
              <w:t>use</w:t>
            </w:r>
            <w:r w:rsidRPr="00EB7410">
              <w:rPr>
                <w:rFonts w:asciiTheme="majorHAnsi" w:hAnsiTheme="majorHAnsi" w:cs="Lucida Grande"/>
                <w:sz w:val="20"/>
                <w:szCs w:val="20"/>
              </w:rPr>
              <w:t xml:space="preserve"> their knowledge to</w:t>
            </w:r>
            <w:r>
              <w:rPr>
                <w:rFonts w:asciiTheme="majorHAnsi" w:hAnsiTheme="majorHAnsi" w:cs="Lucida Grande"/>
                <w:sz w:val="20"/>
                <w:szCs w:val="20"/>
              </w:rPr>
              <w:t xml:space="preserve"> plan and provide differentiated teaching and learning programmes</w:t>
            </w:r>
          </w:p>
          <w:p w14:paraId="3334C179" w14:textId="1B75028E" w:rsidR="00D714DD" w:rsidRPr="00792EDA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EB7410">
              <w:rPr>
                <w:rFonts w:asciiTheme="majorHAnsi" w:hAnsiTheme="majorHAnsi" w:cs="Lucida Grande"/>
                <w:sz w:val="20"/>
                <w:szCs w:val="20"/>
              </w:rPr>
              <w:t>Share information with learner and family/whanau – written report in p</w:t>
            </w:r>
            <w:r>
              <w:rPr>
                <w:rFonts w:asciiTheme="majorHAnsi" w:hAnsiTheme="majorHAnsi" w:cs="Lucida Grande"/>
                <w:sz w:val="20"/>
                <w:szCs w:val="20"/>
              </w:rPr>
              <w:t>l</w:t>
            </w:r>
            <w:r w:rsidR="006A70B6">
              <w:rPr>
                <w:rFonts w:asciiTheme="majorHAnsi" w:hAnsiTheme="majorHAnsi" w:cs="Lucida Grande"/>
                <w:sz w:val="20"/>
                <w:szCs w:val="20"/>
              </w:rPr>
              <w:t xml:space="preserve">ain language and </w:t>
            </w:r>
            <w:r w:rsidRPr="00EB7410">
              <w:rPr>
                <w:rFonts w:asciiTheme="majorHAnsi" w:hAnsiTheme="majorHAnsi" w:cs="Lucida Grande"/>
                <w:sz w:val="20"/>
                <w:szCs w:val="20"/>
              </w:rPr>
              <w:t xml:space="preserve"> conferencing</w:t>
            </w:r>
          </w:p>
        </w:tc>
        <w:tc>
          <w:tcPr>
            <w:tcW w:w="1417" w:type="dxa"/>
          </w:tcPr>
          <w:p w14:paraId="09EF1E45" w14:textId="77777777" w:rsidR="00D714DD" w:rsidRPr="00792EDA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sz w:val="20"/>
                <w:szCs w:val="20"/>
              </w:rPr>
              <w:t>Principal</w:t>
            </w:r>
          </w:p>
          <w:p w14:paraId="3568F257" w14:textId="77777777" w:rsidR="00D714DD" w:rsidRPr="00792EDA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b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sz w:val="20"/>
                <w:szCs w:val="20"/>
              </w:rPr>
              <w:t>Teachers</w:t>
            </w:r>
          </w:p>
        </w:tc>
        <w:tc>
          <w:tcPr>
            <w:tcW w:w="2835" w:type="dxa"/>
          </w:tcPr>
          <w:p w14:paraId="1625D311" w14:textId="179C50B9" w:rsidR="00D714DD" w:rsidRDefault="006A70B6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>MOE</w:t>
            </w:r>
            <w:r w:rsidR="00D714DD" w:rsidRPr="00792EDA">
              <w:rPr>
                <w:rFonts w:asciiTheme="majorHAnsi" w:hAnsiTheme="majorHAnsi" w:cs="Lucida Grande"/>
                <w:sz w:val="20"/>
                <w:szCs w:val="20"/>
              </w:rPr>
              <w:t xml:space="preserve"> information pamphlets</w:t>
            </w:r>
            <w:r w:rsidR="00D714DD">
              <w:rPr>
                <w:rFonts w:asciiTheme="majorHAnsi" w:hAnsiTheme="majorHAnsi" w:cs="Lucida Grande"/>
                <w:sz w:val="20"/>
                <w:szCs w:val="20"/>
              </w:rPr>
              <w:t xml:space="preserve"> for new parents</w:t>
            </w:r>
          </w:p>
          <w:p w14:paraId="441EF663" w14:textId="77777777" w:rsidR="00D714DD" w:rsidRPr="00792EDA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>Parent information evenings</w:t>
            </w:r>
          </w:p>
          <w:p w14:paraId="72DF0B2E" w14:textId="77777777" w:rsidR="00D714DD" w:rsidRPr="00EB7410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>3 way Student/Parent/Teacher conferences</w:t>
            </w:r>
          </w:p>
          <w:p w14:paraId="71BCCE08" w14:textId="77777777" w:rsidR="00D714DD" w:rsidRPr="00792EDA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sz w:val="20"/>
                <w:szCs w:val="20"/>
              </w:rPr>
              <w:t>Written Reports</w:t>
            </w:r>
          </w:p>
        </w:tc>
      </w:tr>
      <w:tr w:rsidR="00D714DD" w:rsidRPr="00792EDA" w14:paraId="7DF4115C" w14:textId="77777777" w:rsidTr="009A4F38">
        <w:trPr>
          <w:trHeight w:val="309"/>
        </w:trPr>
        <w:tc>
          <w:tcPr>
            <w:tcW w:w="6062" w:type="dxa"/>
            <w:gridSpan w:val="2"/>
          </w:tcPr>
          <w:p w14:paraId="404C8BD5" w14:textId="77777777" w:rsidR="00D714DD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>Plan for explicit use of online writing programmes and apps that better enable priority learners to achieve</w:t>
            </w:r>
          </w:p>
          <w:p w14:paraId="6CAF5978" w14:textId="539D3D53" w:rsidR="004456AC" w:rsidRPr="00EB7410" w:rsidRDefault="004456AC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>Daily 5 literacy programme</w:t>
            </w:r>
          </w:p>
        </w:tc>
        <w:tc>
          <w:tcPr>
            <w:tcW w:w="1417" w:type="dxa"/>
          </w:tcPr>
          <w:p w14:paraId="1E084DCD" w14:textId="77777777" w:rsidR="00D714DD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>Principal</w:t>
            </w:r>
          </w:p>
          <w:p w14:paraId="3F9D7908" w14:textId="77777777" w:rsidR="00D714DD" w:rsidRPr="00792EDA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>Teachers</w:t>
            </w:r>
          </w:p>
        </w:tc>
        <w:tc>
          <w:tcPr>
            <w:tcW w:w="2835" w:type="dxa"/>
          </w:tcPr>
          <w:p w14:paraId="1738ED4B" w14:textId="77777777" w:rsidR="00D714DD" w:rsidRPr="00792EDA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 xml:space="preserve">Identify and access specific programmes </w:t>
            </w:r>
          </w:p>
        </w:tc>
      </w:tr>
      <w:tr w:rsidR="00D714DD" w:rsidRPr="00792EDA" w14:paraId="4AF43BDE" w14:textId="77777777" w:rsidTr="009A4F38">
        <w:trPr>
          <w:trHeight w:val="309"/>
        </w:trPr>
        <w:tc>
          <w:tcPr>
            <w:tcW w:w="6062" w:type="dxa"/>
            <w:gridSpan w:val="2"/>
          </w:tcPr>
          <w:p w14:paraId="174B02B1" w14:textId="77777777" w:rsidR="00D714DD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>Analyse year end data to inform progress and planning for the following year and identify potential areas for teacher PLD</w:t>
            </w:r>
          </w:p>
          <w:p w14:paraId="33B2F4FA" w14:textId="759C8375" w:rsidR="00D714DD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 xml:space="preserve">In relation to the </w:t>
            </w:r>
            <w:r w:rsidR="006A70B6">
              <w:rPr>
                <w:rFonts w:asciiTheme="majorHAnsi" w:hAnsiTheme="majorHAnsi" w:cs="Lucida Grande"/>
                <w:sz w:val="20"/>
                <w:szCs w:val="20"/>
              </w:rPr>
              <w:t xml:space="preserve">Learning Progressions, </w:t>
            </w:r>
            <w:r>
              <w:rPr>
                <w:rFonts w:asciiTheme="majorHAnsi" w:hAnsiTheme="majorHAnsi" w:cs="Lucida Grande"/>
                <w:sz w:val="20"/>
                <w:szCs w:val="20"/>
              </w:rPr>
              <w:t xml:space="preserve"> report to BOT and MOE</w:t>
            </w:r>
          </w:p>
          <w:p w14:paraId="736CE8E5" w14:textId="2F7C5DEC" w:rsidR="00D714DD" w:rsidRPr="00792EDA" w:rsidRDefault="00D714DD" w:rsidP="006A70B6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 xml:space="preserve">In relation to the </w:t>
            </w:r>
            <w:r w:rsidR="006A70B6">
              <w:rPr>
                <w:rFonts w:asciiTheme="majorHAnsi" w:hAnsiTheme="majorHAnsi" w:cs="Lucida Grande"/>
                <w:sz w:val="20"/>
                <w:szCs w:val="20"/>
              </w:rPr>
              <w:t>Learning Progressions</w:t>
            </w:r>
            <w:r>
              <w:rPr>
                <w:rFonts w:asciiTheme="majorHAnsi" w:hAnsiTheme="majorHAnsi" w:cs="Lucida Grande"/>
                <w:sz w:val="20"/>
                <w:szCs w:val="20"/>
              </w:rPr>
              <w:t>, report to family/whanau</w:t>
            </w:r>
          </w:p>
        </w:tc>
        <w:tc>
          <w:tcPr>
            <w:tcW w:w="1417" w:type="dxa"/>
          </w:tcPr>
          <w:p w14:paraId="342F7D5F" w14:textId="77777777" w:rsidR="00D714DD" w:rsidRPr="00792EDA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sz w:val="20"/>
                <w:szCs w:val="20"/>
              </w:rPr>
              <w:t>Principal</w:t>
            </w:r>
          </w:p>
          <w:p w14:paraId="1CE979CF" w14:textId="77777777" w:rsidR="00D714DD" w:rsidRPr="00792EDA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sz w:val="20"/>
                <w:szCs w:val="20"/>
              </w:rPr>
              <w:t>Teachers</w:t>
            </w:r>
          </w:p>
        </w:tc>
        <w:tc>
          <w:tcPr>
            <w:tcW w:w="2835" w:type="dxa"/>
          </w:tcPr>
          <w:p w14:paraId="43F2BAF0" w14:textId="77777777" w:rsidR="00D714DD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>Plan PLD using information</w:t>
            </w:r>
          </w:p>
          <w:p w14:paraId="51FA60A1" w14:textId="77777777" w:rsidR="00D714DD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>Present Plan and report to BOT and MOE as required</w:t>
            </w:r>
          </w:p>
          <w:p w14:paraId="0D59D95B" w14:textId="77777777" w:rsidR="00D714DD" w:rsidRPr="00792EDA" w:rsidRDefault="00D714DD" w:rsidP="009A4F38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>Report to family/whanau</w:t>
            </w:r>
          </w:p>
        </w:tc>
      </w:tr>
    </w:tbl>
    <w:p w14:paraId="3DC3CC59" w14:textId="77777777" w:rsidR="008D2310" w:rsidRPr="00C13E6B" w:rsidRDefault="008D2310" w:rsidP="00D714DD">
      <w:pPr>
        <w:widowControl w:val="0"/>
        <w:tabs>
          <w:tab w:val="left" w:pos="11950"/>
        </w:tabs>
        <w:autoSpaceDE w:val="0"/>
        <w:autoSpaceDN w:val="0"/>
        <w:adjustRightInd w:val="0"/>
        <w:spacing w:after="240"/>
        <w:rPr>
          <w:rFonts w:ascii="Chalkboard" w:hAnsi="Chalkboard" w:cs="Times"/>
          <w:color w:val="000090"/>
        </w:rPr>
      </w:pPr>
    </w:p>
    <w:tbl>
      <w:tblPr>
        <w:tblStyle w:val="TableGrid1"/>
        <w:tblW w:w="10314" w:type="dxa"/>
        <w:tblLayout w:type="fixed"/>
        <w:tblLook w:val="04A0" w:firstRow="1" w:lastRow="0" w:firstColumn="1" w:lastColumn="0" w:noHBand="0" w:noVBand="1"/>
      </w:tblPr>
      <w:tblGrid>
        <w:gridCol w:w="5021"/>
        <w:gridCol w:w="1041"/>
        <w:gridCol w:w="1417"/>
        <w:gridCol w:w="2835"/>
      </w:tblGrid>
      <w:tr w:rsidR="00D714DD" w:rsidRPr="00792EDA" w14:paraId="1893D872" w14:textId="77777777" w:rsidTr="00F921B1">
        <w:tc>
          <w:tcPr>
            <w:tcW w:w="10314" w:type="dxa"/>
            <w:gridSpan w:val="4"/>
          </w:tcPr>
          <w:p w14:paraId="2BDC697B" w14:textId="5BA8EB27" w:rsidR="00D714DD" w:rsidRPr="00204E72" w:rsidRDefault="00D714DD" w:rsidP="00F921B1">
            <w:pPr>
              <w:widowControl w:val="0"/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ajorHAnsi" w:hAnsiTheme="majorHAnsi" w:cs="Lucida Grande"/>
                <w:b/>
                <w:color w:val="E36C0A" w:themeColor="accent6" w:themeShade="BF"/>
                <w:sz w:val="28"/>
                <w:szCs w:val="28"/>
              </w:rPr>
            </w:pPr>
            <w:r w:rsidRPr="00204E72">
              <w:rPr>
                <w:rFonts w:asciiTheme="majorHAnsi" w:hAnsiTheme="majorHAnsi" w:cs="Lucida Grande"/>
                <w:b/>
                <w:color w:val="E36C0A" w:themeColor="accent6" w:themeShade="BF"/>
                <w:sz w:val="28"/>
                <w:szCs w:val="28"/>
              </w:rPr>
              <w:lastRenderedPageBreak/>
              <w:t xml:space="preserve">Annual </w:t>
            </w:r>
            <w:r w:rsidR="005D199A">
              <w:rPr>
                <w:rFonts w:asciiTheme="majorHAnsi" w:hAnsiTheme="majorHAnsi" w:cs="Lucida Grande"/>
                <w:b/>
                <w:color w:val="E36C0A" w:themeColor="accent6" w:themeShade="BF"/>
                <w:sz w:val="28"/>
                <w:szCs w:val="28"/>
              </w:rPr>
              <w:t>Student Achievement Targets 2019</w:t>
            </w:r>
          </w:p>
          <w:p w14:paraId="41C75EFD" w14:textId="77777777" w:rsidR="00D714DD" w:rsidRPr="00792EDA" w:rsidRDefault="00D714DD" w:rsidP="00F921B1">
            <w:pPr>
              <w:widowControl w:val="0"/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ajorHAnsi" w:hAnsiTheme="majorHAnsi" w:cs="Lucida Grande"/>
                <w:b/>
              </w:rPr>
            </w:pPr>
            <w:r>
              <w:rPr>
                <w:rFonts w:asciiTheme="majorHAnsi" w:hAnsiTheme="majorHAnsi" w:cs="Lucida Grande"/>
                <w:b/>
              </w:rPr>
              <w:t>Mathematics</w:t>
            </w:r>
          </w:p>
        </w:tc>
      </w:tr>
      <w:tr w:rsidR="00D714DD" w:rsidRPr="00A816D1" w14:paraId="0F126DAA" w14:textId="77777777" w:rsidTr="00F921B1">
        <w:tc>
          <w:tcPr>
            <w:tcW w:w="10314" w:type="dxa"/>
            <w:gridSpan w:val="4"/>
          </w:tcPr>
          <w:p w14:paraId="7AE33A4B" w14:textId="77777777" w:rsidR="00D714DD" w:rsidRPr="00A816D1" w:rsidRDefault="00D714DD" w:rsidP="00F921B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/>
                <w:sz w:val="18"/>
                <w:szCs w:val="18"/>
              </w:rPr>
            </w:pPr>
            <w:r w:rsidRPr="00A816D1">
              <w:rPr>
                <w:rFonts w:asciiTheme="majorHAnsi" w:hAnsiTheme="majorHAnsi" w:cs="Lucida Grande"/>
                <w:b/>
                <w:sz w:val="18"/>
                <w:szCs w:val="18"/>
              </w:rPr>
              <w:t>Strategic Aim:</w:t>
            </w:r>
          </w:p>
          <w:p w14:paraId="7A4047E1" w14:textId="24326831" w:rsidR="00D714DD" w:rsidRPr="00A816D1" w:rsidRDefault="00D714DD" w:rsidP="0080096E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sz w:val="18"/>
                <w:szCs w:val="18"/>
              </w:rPr>
            </w:pPr>
            <w:r w:rsidRPr="00A816D1">
              <w:rPr>
                <w:rFonts w:asciiTheme="majorHAnsi" w:hAnsiTheme="majorHAnsi" w:cs="Lucida Grande"/>
                <w:sz w:val="18"/>
                <w:szCs w:val="18"/>
              </w:rPr>
              <w:t xml:space="preserve">All learners are able to access the NZC as evidenced by achievement in relation to the </w:t>
            </w:r>
            <w:r w:rsidR="0080096E" w:rsidRPr="00A816D1">
              <w:rPr>
                <w:rFonts w:asciiTheme="majorHAnsi" w:hAnsiTheme="majorHAnsi" w:cs="Lucida Grande"/>
                <w:sz w:val="18"/>
                <w:szCs w:val="18"/>
              </w:rPr>
              <w:t>Learning Progressions</w:t>
            </w:r>
          </w:p>
        </w:tc>
      </w:tr>
      <w:tr w:rsidR="00D714DD" w:rsidRPr="00A816D1" w14:paraId="1616829D" w14:textId="77777777" w:rsidTr="00F921B1">
        <w:tc>
          <w:tcPr>
            <w:tcW w:w="10314" w:type="dxa"/>
            <w:gridSpan w:val="4"/>
          </w:tcPr>
          <w:p w14:paraId="5105CE06" w14:textId="77777777" w:rsidR="00D714DD" w:rsidRPr="00A816D1" w:rsidRDefault="00D714DD" w:rsidP="00F921B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/>
                <w:sz w:val="18"/>
                <w:szCs w:val="18"/>
              </w:rPr>
            </w:pPr>
            <w:r w:rsidRPr="00A816D1">
              <w:rPr>
                <w:rFonts w:asciiTheme="majorHAnsi" w:hAnsiTheme="majorHAnsi" w:cs="Lucida Grande"/>
                <w:b/>
                <w:sz w:val="18"/>
                <w:szCs w:val="18"/>
              </w:rPr>
              <w:t>Annual Aim:</w:t>
            </w:r>
          </w:p>
          <w:p w14:paraId="66BDB004" w14:textId="78C3E024" w:rsidR="00D714DD" w:rsidRPr="00A816D1" w:rsidRDefault="00D714DD" w:rsidP="002100E8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/>
                <w:color w:val="FF0000"/>
                <w:sz w:val="18"/>
                <w:szCs w:val="18"/>
              </w:rPr>
            </w:pPr>
            <w:r w:rsidRPr="00A816D1">
              <w:rPr>
                <w:rFonts w:asciiTheme="majorHAnsi" w:hAnsiTheme="majorHAnsi" w:cs="Times"/>
                <w:sz w:val="18"/>
                <w:szCs w:val="18"/>
              </w:rPr>
              <w:t>To raise lev</w:t>
            </w:r>
            <w:r w:rsidR="002100E8" w:rsidRPr="00A816D1">
              <w:rPr>
                <w:rFonts w:asciiTheme="majorHAnsi" w:hAnsiTheme="majorHAnsi" w:cs="Times"/>
                <w:sz w:val="18"/>
                <w:szCs w:val="18"/>
              </w:rPr>
              <w:t>els of achievement in Numeracy and Applied Mathematics</w:t>
            </w:r>
          </w:p>
        </w:tc>
      </w:tr>
      <w:tr w:rsidR="00D714DD" w:rsidRPr="00A816D1" w14:paraId="7F9BB8E5" w14:textId="77777777" w:rsidTr="00F921B1">
        <w:tc>
          <w:tcPr>
            <w:tcW w:w="10314" w:type="dxa"/>
            <w:gridSpan w:val="4"/>
          </w:tcPr>
          <w:p w14:paraId="789D8FDB" w14:textId="77777777" w:rsidR="00D714DD" w:rsidRPr="00A816D1" w:rsidRDefault="00D714DD" w:rsidP="00F921B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/>
                <w:sz w:val="18"/>
                <w:szCs w:val="18"/>
              </w:rPr>
            </w:pPr>
            <w:r w:rsidRPr="00A816D1">
              <w:rPr>
                <w:rFonts w:asciiTheme="majorHAnsi" w:hAnsiTheme="majorHAnsi" w:cs="Lucida Grande"/>
                <w:b/>
                <w:sz w:val="18"/>
                <w:szCs w:val="18"/>
              </w:rPr>
              <w:t>Baseline Data:</w:t>
            </w:r>
          </w:p>
          <w:p w14:paraId="4FA4C80F" w14:textId="52283A85" w:rsidR="00D714DD" w:rsidRPr="00A816D1" w:rsidRDefault="00D714DD" w:rsidP="00BE7896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sz w:val="18"/>
                <w:szCs w:val="18"/>
              </w:rPr>
            </w:pPr>
            <w:r w:rsidRPr="00A816D1">
              <w:rPr>
                <w:rFonts w:asciiTheme="majorHAnsi" w:hAnsiTheme="majorHAnsi" w:cs="Lucida Grande"/>
                <w:sz w:val="18"/>
                <w:szCs w:val="18"/>
              </w:rPr>
              <w:t xml:space="preserve">Analysis of school wide </w:t>
            </w:r>
            <w:r w:rsidR="00BE7896" w:rsidRPr="00A816D1">
              <w:rPr>
                <w:rFonts w:asciiTheme="majorHAnsi" w:hAnsiTheme="majorHAnsi" w:cs="Lucida Grande"/>
                <w:sz w:val="18"/>
                <w:szCs w:val="18"/>
              </w:rPr>
              <w:t>Mathematics</w:t>
            </w:r>
            <w:r w:rsidRPr="00A816D1">
              <w:rPr>
                <w:rFonts w:asciiTheme="majorHAnsi" w:hAnsiTheme="majorHAnsi" w:cs="Lucida Grande"/>
                <w:sz w:val="18"/>
                <w:szCs w:val="18"/>
              </w:rPr>
              <w:t xml:space="preserve"> data in December 201</w:t>
            </w:r>
            <w:r w:rsidR="00134348" w:rsidRPr="00A816D1">
              <w:rPr>
                <w:rFonts w:asciiTheme="majorHAnsi" w:hAnsiTheme="majorHAnsi" w:cs="Lucida Grande"/>
                <w:sz w:val="18"/>
                <w:szCs w:val="18"/>
              </w:rPr>
              <w:t>8</w:t>
            </w:r>
            <w:r w:rsidR="00BE7896" w:rsidRPr="00A816D1">
              <w:rPr>
                <w:rFonts w:asciiTheme="majorHAnsi" w:hAnsiTheme="majorHAnsi" w:cs="Lucida Grande"/>
                <w:sz w:val="18"/>
                <w:szCs w:val="18"/>
              </w:rPr>
              <w:t xml:space="preserve"> </w:t>
            </w:r>
            <w:r w:rsidRPr="00A816D1">
              <w:rPr>
                <w:rFonts w:asciiTheme="majorHAnsi" w:hAnsiTheme="majorHAnsi" w:cs="Lucida Grande"/>
                <w:sz w:val="18"/>
                <w:szCs w:val="18"/>
              </w:rPr>
              <w:t xml:space="preserve">identified individuals across all years that continue to be targeted for </w:t>
            </w:r>
            <w:r w:rsidR="001269F9" w:rsidRPr="00A816D1">
              <w:rPr>
                <w:rFonts w:asciiTheme="majorHAnsi" w:hAnsiTheme="majorHAnsi" w:cs="Lucida Grande"/>
                <w:sz w:val="18"/>
                <w:szCs w:val="18"/>
              </w:rPr>
              <w:t>focused teaching.</w:t>
            </w:r>
          </w:p>
        </w:tc>
      </w:tr>
      <w:tr w:rsidR="00D714DD" w:rsidRPr="00A816D1" w14:paraId="2E601039" w14:textId="77777777" w:rsidTr="00F921B1">
        <w:tc>
          <w:tcPr>
            <w:tcW w:w="5021" w:type="dxa"/>
            <w:tcBorders>
              <w:right w:val="nil"/>
            </w:tcBorders>
          </w:tcPr>
          <w:p w14:paraId="1411140B" w14:textId="77777777" w:rsidR="00D714DD" w:rsidRPr="00134348" w:rsidRDefault="00D714DD" w:rsidP="00F921B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/>
                <w:sz w:val="20"/>
                <w:szCs w:val="20"/>
              </w:rPr>
            </w:pPr>
            <w:r w:rsidRPr="00134348">
              <w:rPr>
                <w:rFonts w:asciiTheme="majorHAnsi" w:hAnsiTheme="majorHAnsi" w:cs="Lucida Grande"/>
                <w:b/>
                <w:sz w:val="20"/>
                <w:szCs w:val="20"/>
              </w:rPr>
              <w:t>Assessment Tools:</w:t>
            </w:r>
          </w:p>
          <w:p w14:paraId="6E3A9E5E" w14:textId="392862A1" w:rsidR="00D714DD" w:rsidRPr="00A816D1" w:rsidRDefault="00134348" w:rsidP="00F921B1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contextualSpacing/>
              <w:rPr>
                <w:rFonts w:asciiTheme="majorHAnsi" w:hAnsiTheme="majorHAnsi" w:cs="Lucida Grande"/>
                <w:sz w:val="18"/>
                <w:szCs w:val="18"/>
              </w:rPr>
            </w:pPr>
            <w:r w:rsidRPr="00A816D1">
              <w:rPr>
                <w:rFonts w:asciiTheme="majorHAnsi" w:hAnsiTheme="majorHAnsi" w:cs="Lucida Grande"/>
                <w:sz w:val="18"/>
                <w:szCs w:val="18"/>
              </w:rPr>
              <w:t>SEA, JAM and GlOS</w:t>
            </w:r>
            <w:r w:rsidR="00D714DD" w:rsidRPr="00A816D1">
              <w:rPr>
                <w:rFonts w:asciiTheme="majorHAnsi" w:hAnsiTheme="majorHAnsi" w:cs="Lucida Grande"/>
                <w:sz w:val="18"/>
                <w:szCs w:val="18"/>
              </w:rPr>
              <w:t>S</w:t>
            </w:r>
          </w:p>
          <w:p w14:paraId="002EBC99" w14:textId="1C05F60D" w:rsidR="00F33C3E" w:rsidRPr="00A816D1" w:rsidRDefault="00F33C3E" w:rsidP="00F921B1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contextualSpacing/>
              <w:rPr>
                <w:rFonts w:asciiTheme="majorHAnsi" w:hAnsiTheme="majorHAnsi" w:cs="Lucida Grande"/>
                <w:sz w:val="18"/>
                <w:szCs w:val="18"/>
              </w:rPr>
            </w:pPr>
            <w:r w:rsidRPr="00A816D1">
              <w:rPr>
                <w:rFonts w:asciiTheme="majorHAnsi" w:hAnsiTheme="majorHAnsi" w:cs="Lucida Grande"/>
                <w:sz w:val="18"/>
                <w:szCs w:val="18"/>
              </w:rPr>
              <w:t>Dinah Harvey Knowledge Test</w:t>
            </w:r>
          </w:p>
          <w:p w14:paraId="59DA7B13" w14:textId="77777777" w:rsidR="00D714DD" w:rsidRPr="00A816D1" w:rsidRDefault="00D714DD" w:rsidP="00F921B1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120"/>
              <w:contextualSpacing/>
              <w:rPr>
                <w:rFonts w:asciiTheme="majorHAnsi" w:hAnsiTheme="majorHAnsi" w:cs="Lucida Grande"/>
                <w:sz w:val="18"/>
                <w:szCs w:val="18"/>
              </w:rPr>
            </w:pPr>
            <w:r w:rsidRPr="00A816D1">
              <w:rPr>
                <w:rFonts w:asciiTheme="majorHAnsi" w:hAnsiTheme="majorHAnsi" w:cs="Lucida Grande"/>
                <w:sz w:val="18"/>
                <w:szCs w:val="18"/>
              </w:rPr>
              <w:t>PAT Maths assessment</w:t>
            </w:r>
          </w:p>
          <w:p w14:paraId="2DB07CB8" w14:textId="77777777" w:rsidR="00D714DD" w:rsidRPr="00134348" w:rsidRDefault="00D714DD" w:rsidP="00F921B1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120"/>
              <w:contextualSpacing/>
              <w:rPr>
                <w:rFonts w:asciiTheme="majorHAnsi" w:hAnsiTheme="majorHAnsi" w:cs="Lucida Grande"/>
                <w:sz w:val="20"/>
                <w:szCs w:val="20"/>
              </w:rPr>
            </w:pPr>
            <w:r w:rsidRPr="00A816D1">
              <w:rPr>
                <w:rFonts w:asciiTheme="majorHAnsi" w:hAnsiTheme="majorHAnsi" w:cs="Lucida Grande"/>
                <w:sz w:val="18"/>
                <w:szCs w:val="18"/>
              </w:rPr>
              <w:t>Work books</w:t>
            </w:r>
          </w:p>
        </w:tc>
        <w:tc>
          <w:tcPr>
            <w:tcW w:w="5293" w:type="dxa"/>
            <w:gridSpan w:val="3"/>
            <w:tcBorders>
              <w:left w:val="nil"/>
            </w:tcBorders>
          </w:tcPr>
          <w:p w14:paraId="234179B2" w14:textId="1B834FD8" w:rsidR="00D714DD" w:rsidRPr="00A816D1" w:rsidRDefault="00D714DD" w:rsidP="008D2310">
            <w:pPr>
              <w:widowControl w:val="0"/>
              <w:autoSpaceDE w:val="0"/>
              <w:autoSpaceDN w:val="0"/>
              <w:adjustRightInd w:val="0"/>
              <w:spacing w:after="120"/>
              <w:contextualSpacing/>
              <w:rPr>
                <w:rFonts w:asciiTheme="majorHAnsi" w:hAnsiTheme="majorHAnsi" w:cs="Lucida Grande"/>
                <w:sz w:val="18"/>
                <w:szCs w:val="18"/>
              </w:rPr>
            </w:pPr>
          </w:p>
          <w:p w14:paraId="21E65D4F" w14:textId="77777777" w:rsidR="00D714DD" w:rsidRPr="00A816D1" w:rsidRDefault="00D714DD" w:rsidP="00F921B1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120"/>
              <w:contextualSpacing/>
              <w:rPr>
                <w:rFonts w:asciiTheme="majorHAnsi" w:hAnsiTheme="majorHAnsi" w:cs="Lucida Grande"/>
                <w:sz w:val="18"/>
                <w:szCs w:val="18"/>
              </w:rPr>
            </w:pPr>
            <w:r w:rsidRPr="00A816D1">
              <w:rPr>
                <w:rFonts w:asciiTheme="majorHAnsi" w:hAnsiTheme="majorHAnsi" w:cs="Lucida Grande"/>
                <w:sz w:val="18"/>
                <w:szCs w:val="18"/>
              </w:rPr>
              <w:t>Basic Facts progressions</w:t>
            </w:r>
          </w:p>
          <w:p w14:paraId="08989C94" w14:textId="77777777" w:rsidR="00D714DD" w:rsidRPr="00A816D1" w:rsidRDefault="00D714DD" w:rsidP="00F921B1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120"/>
              <w:contextualSpacing/>
              <w:rPr>
                <w:rFonts w:asciiTheme="majorHAnsi" w:hAnsiTheme="majorHAnsi" w:cs="Lucida Grande"/>
                <w:sz w:val="18"/>
                <w:szCs w:val="18"/>
              </w:rPr>
            </w:pPr>
            <w:r w:rsidRPr="00A816D1">
              <w:rPr>
                <w:rFonts w:asciiTheme="majorHAnsi" w:hAnsiTheme="majorHAnsi" w:cs="Lucida Grande"/>
                <w:sz w:val="18"/>
                <w:szCs w:val="18"/>
              </w:rPr>
              <w:t>assessment against exemplars and progressions</w:t>
            </w:r>
          </w:p>
          <w:p w14:paraId="1D9669A8" w14:textId="55F361AA" w:rsidR="00BE7896" w:rsidRPr="00A816D1" w:rsidRDefault="00BE7896" w:rsidP="00F921B1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120"/>
              <w:contextualSpacing/>
              <w:rPr>
                <w:rFonts w:asciiTheme="majorHAnsi" w:hAnsiTheme="majorHAnsi" w:cs="Lucida Grande"/>
                <w:sz w:val="18"/>
                <w:szCs w:val="18"/>
              </w:rPr>
            </w:pPr>
            <w:r w:rsidRPr="00A816D1">
              <w:rPr>
                <w:rFonts w:asciiTheme="majorHAnsi" w:hAnsiTheme="majorHAnsi" w:cs="Lucida Grande"/>
                <w:sz w:val="18"/>
                <w:szCs w:val="18"/>
              </w:rPr>
              <w:t>Individual Learner’s A of V of their data</w:t>
            </w:r>
          </w:p>
        </w:tc>
      </w:tr>
      <w:tr w:rsidR="00D714DD" w:rsidRPr="00A816D1" w14:paraId="3C21B423" w14:textId="77777777" w:rsidTr="00F921B1">
        <w:tc>
          <w:tcPr>
            <w:tcW w:w="10314" w:type="dxa"/>
            <w:gridSpan w:val="4"/>
          </w:tcPr>
          <w:p w14:paraId="365B2B68" w14:textId="77777777" w:rsidR="00D714DD" w:rsidRPr="00A816D1" w:rsidRDefault="00D714DD" w:rsidP="00F921B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/>
                <w:sz w:val="18"/>
                <w:szCs w:val="18"/>
              </w:rPr>
            </w:pPr>
            <w:r w:rsidRPr="00A816D1">
              <w:rPr>
                <w:rFonts w:asciiTheme="majorHAnsi" w:hAnsiTheme="majorHAnsi" w:cs="Lucida Grande"/>
                <w:b/>
                <w:sz w:val="18"/>
                <w:szCs w:val="18"/>
              </w:rPr>
              <w:t>Target</w:t>
            </w:r>
          </w:p>
          <w:p w14:paraId="629D004F" w14:textId="2D164C0D" w:rsidR="00D714DD" w:rsidRPr="00A816D1" w:rsidRDefault="00BE7896" w:rsidP="00F921B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sz w:val="18"/>
                <w:szCs w:val="18"/>
              </w:rPr>
            </w:pPr>
            <w:r w:rsidRPr="00A816D1">
              <w:rPr>
                <w:rFonts w:asciiTheme="majorHAnsi" w:hAnsiTheme="majorHAnsi" w:cs="Lucida Grande"/>
                <w:sz w:val="18"/>
                <w:szCs w:val="18"/>
              </w:rPr>
              <w:t>All Learners to be adept at Applie</w:t>
            </w:r>
            <w:r w:rsidR="00134348" w:rsidRPr="00A816D1">
              <w:rPr>
                <w:rFonts w:asciiTheme="majorHAnsi" w:hAnsiTheme="majorHAnsi" w:cs="Lucida Grande"/>
                <w:sz w:val="18"/>
                <w:szCs w:val="18"/>
              </w:rPr>
              <w:t xml:space="preserve">d Mathematics, and </w:t>
            </w:r>
            <w:r w:rsidR="00AE1DB5">
              <w:rPr>
                <w:rFonts w:asciiTheme="majorHAnsi" w:hAnsiTheme="majorHAnsi" w:cs="Lucida Grande"/>
                <w:sz w:val="18"/>
                <w:szCs w:val="18"/>
              </w:rPr>
              <w:t>Problem S</w:t>
            </w:r>
            <w:r w:rsidR="001269F9" w:rsidRPr="00A816D1">
              <w:rPr>
                <w:rFonts w:asciiTheme="majorHAnsi" w:hAnsiTheme="majorHAnsi" w:cs="Lucida Grande"/>
                <w:sz w:val="18"/>
                <w:szCs w:val="18"/>
              </w:rPr>
              <w:t xml:space="preserve">olving </w:t>
            </w:r>
            <w:r w:rsidRPr="00A816D1">
              <w:rPr>
                <w:rFonts w:asciiTheme="majorHAnsi" w:hAnsiTheme="majorHAnsi" w:cs="Lucida Grande"/>
                <w:sz w:val="18"/>
                <w:szCs w:val="18"/>
              </w:rPr>
              <w:t>and</w:t>
            </w:r>
            <w:r w:rsidR="00134348" w:rsidRPr="00A816D1">
              <w:rPr>
                <w:rFonts w:asciiTheme="majorHAnsi" w:hAnsiTheme="majorHAnsi" w:cs="Lucida Grande"/>
                <w:sz w:val="18"/>
                <w:szCs w:val="18"/>
              </w:rPr>
              <w:t>,</w:t>
            </w:r>
            <w:r w:rsidRPr="00A816D1">
              <w:rPr>
                <w:rFonts w:asciiTheme="majorHAnsi" w:hAnsiTheme="majorHAnsi" w:cs="Lucida Grande"/>
                <w:sz w:val="18"/>
                <w:szCs w:val="18"/>
              </w:rPr>
              <w:t xml:space="preserve"> </w:t>
            </w:r>
            <w:r w:rsidR="00134348" w:rsidRPr="00A816D1">
              <w:rPr>
                <w:rFonts w:asciiTheme="majorHAnsi" w:hAnsiTheme="majorHAnsi" w:cs="Lucida Grande"/>
                <w:sz w:val="18"/>
                <w:szCs w:val="18"/>
              </w:rPr>
              <w:t xml:space="preserve">if eligible, </w:t>
            </w:r>
            <w:r w:rsidRPr="00A816D1">
              <w:rPr>
                <w:rFonts w:asciiTheme="majorHAnsi" w:hAnsiTheme="majorHAnsi" w:cs="Lucida Grande"/>
                <w:sz w:val="18"/>
                <w:szCs w:val="18"/>
              </w:rPr>
              <w:t>to compete in local Mathex competition</w:t>
            </w:r>
          </w:p>
        </w:tc>
      </w:tr>
      <w:tr w:rsidR="00D714DD" w:rsidRPr="00A816D1" w14:paraId="4A4836F2" w14:textId="77777777" w:rsidTr="00F921B1">
        <w:trPr>
          <w:trHeight w:val="309"/>
        </w:trPr>
        <w:tc>
          <w:tcPr>
            <w:tcW w:w="6062" w:type="dxa"/>
            <w:gridSpan w:val="2"/>
          </w:tcPr>
          <w:p w14:paraId="74086998" w14:textId="77777777" w:rsidR="00D714DD" w:rsidRPr="00792EDA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b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b/>
                <w:sz w:val="20"/>
                <w:szCs w:val="20"/>
              </w:rPr>
              <w:t>Actions to achieve targets</w:t>
            </w:r>
          </w:p>
        </w:tc>
        <w:tc>
          <w:tcPr>
            <w:tcW w:w="1417" w:type="dxa"/>
          </w:tcPr>
          <w:p w14:paraId="01C7E5FB" w14:textId="77777777" w:rsidR="00D714DD" w:rsidRPr="00792EDA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b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b/>
                <w:sz w:val="20"/>
                <w:szCs w:val="20"/>
              </w:rPr>
              <w:t xml:space="preserve">Responsibility </w:t>
            </w:r>
          </w:p>
        </w:tc>
        <w:tc>
          <w:tcPr>
            <w:tcW w:w="2835" w:type="dxa"/>
          </w:tcPr>
          <w:p w14:paraId="6CCE881A" w14:textId="77777777" w:rsidR="00D714DD" w:rsidRPr="00A816D1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b/>
                <w:sz w:val="18"/>
                <w:szCs w:val="18"/>
              </w:rPr>
            </w:pPr>
            <w:r w:rsidRPr="00A816D1">
              <w:rPr>
                <w:rFonts w:asciiTheme="majorHAnsi" w:hAnsiTheme="majorHAnsi" w:cs="Lucida Grande"/>
                <w:b/>
                <w:sz w:val="18"/>
                <w:szCs w:val="18"/>
              </w:rPr>
              <w:t>Actions</w:t>
            </w:r>
          </w:p>
        </w:tc>
      </w:tr>
      <w:tr w:rsidR="00D714DD" w:rsidRPr="00A816D1" w14:paraId="709FACAE" w14:textId="77777777" w:rsidTr="00F921B1">
        <w:trPr>
          <w:trHeight w:val="309"/>
        </w:trPr>
        <w:tc>
          <w:tcPr>
            <w:tcW w:w="6062" w:type="dxa"/>
            <w:gridSpan w:val="2"/>
          </w:tcPr>
          <w:p w14:paraId="4F70C93D" w14:textId="77777777" w:rsidR="00D714DD" w:rsidRPr="00792EDA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sz w:val="20"/>
                <w:szCs w:val="20"/>
              </w:rPr>
              <w:t>Identify target learners and their learning needs by using assessment information</w:t>
            </w:r>
          </w:p>
        </w:tc>
        <w:tc>
          <w:tcPr>
            <w:tcW w:w="1417" w:type="dxa"/>
          </w:tcPr>
          <w:p w14:paraId="34E51582" w14:textId="77777777" w:rsidR="00D714DD" w:rsidRPr="00792EDA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sz w:val="20"/>
                <w:szCs w:val="20"/>
              </w:rPr>
              <w:t>Principal</w:t>
            </w:r>
          </w:p>
          <w:p w14:paraId="5376E8BA" w14:textId="77777777" w:rsidR="00D714DD" w:rsidRPr="00792EDA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sz w:val="20"/>
                <w:szCs w:val="20"/>
              </w:rPr>
              <w:t>Teachers</w:t>
            </w:r>
          </w:p>
        </w:tc>
        <w:tc>
          <w:tcPr>
            <w:tcW w:w="2835" w:type="dxa"/>
          </w:tcPr>
          <w:p w14:paraId="13CB12DF" w14:textId="77777777" w:rsidR="00D714DD" w:rsidRPr="00A816D1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A816D1">
              <w:rPr>
                <w:rFonts w:asciiTheme="majorHAnsi" w:hAnsiTheme="majorHAnsi" w:cs="Lucida Grande"/>
                <w:sz w:val="18"/>
                <w:szCs w:val="18"/>
              </w:rPr>
              <w:t>Report to BOT Learner Achievement information</w:t>
            </w:r>
          </w:p>
        </w:tc>
      </w:tr>
      <w:tr w:rsidR="00D714DD" w:rsidRPr="00A816D1" w14:paraId="7FD3FFE4" w14:textId="77777777" w:rsidTr="00F921B1">
        <w:trPr>
          <w:trHeight w:val="309"/>
        </w:trPr>
        <w:tc>
          <w:tcPr>
            <w:tcW w:w="6062" w:type="dxa"/>
            <w:gridSpan w:val="2"/>
          </w:tcPr>
          <w:p w14:paraId="38B08DD7" w14:textId="40688D9D" w:rsidR="00D714DD" w:rsidRPr="00792EDA" w:rsidRDefault="00F33C3E" w:rsidP="00BE7896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 xml:space="preserve">Use teaching as inquiry - to inquire into the impact on these learners of the teaching programme and to inform for differentiated learning plans.  Each teacher will create learning stories for two students – one with a </w:t>
            </w:r>
            <w:r w:rsidR="00BE7896">
              <w:rPr>
                <w:rFonts w:asciiTheme="majorHAnsi" w:hAnsiTheme="majorHAnsi" w:cs="Lucida Grande"/>
                <w:sz w:val="20"/>
                <w:szCs w:val="20"/>
              </w:rPr>
              <w:t xml:space="preserve">maths </w:t>
            </w:r>
            <w:r>
              <w:rPr>
                <w:rFonts w:asciiTheme="majorHAnsi" w:hAnsiTheme="majorHAnsi" w:cs="Lucida Grande"/>
                <w:sz w:val="20"/>
                <w:szCs w:val="20"/>
              </w:rPr>
              <w:t xml:space="preserve">focus, one with a </w:t>
            </w:r>
            <w:r w:rsidR="00BE7896">
              <w:rPr>
                <w:rFonts w:asciiTheme="majorHAnsi" w:hAnsiTheme="majorHAnsi" w:cs="Lucida Grande"/>
                <w:sz w:val="20"/>
                <w:szCs w:val="20"/>
              </w:rPr>
              <w:t xml:space="preserve">writing </w:t>
            </w:r>
            <w:r>
              <w:rPr>
                <w:rFonts w:asciiTheme="majorHAnsi" w:hAnsiTheme="majorHAnsi" w:cs="Lucida Grande"/>
                <w:sz w:val="20"/>
                <w:szCs w:val="20"/>
              </w:rPr>
              <w:t xml:space="preserve">focus.  These will form the basis for professional reflection, dialogue and sharing.  </w:t>
            </w:r>
          </w:p>
        </w:tc>
        <w:tc>
          <w:tcPr>
            <w:tcW w:w="1417" w:type="dxa"/>
          </w:tcPr>
          <w:p w14:paraId="683E4A0B" w14:textId="77777777" w:rsidR="00D714DD" w:rsidRPr="00792EDA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sz w:val="20"/>
                <w:szCs w:val="20"/>
              </w:rPr>
              <w:t>Principal</w:t>
            </w:r>
          </w:p>
          <w:p w14:paraId="38AB7923" w14:textId="77777777" w:rsidR="00D714DD" w:rsidRPr="00792EDA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sz w:val="20"/>
                <w:szCs w:val="20"/>
              </w:rPr>
              <w:t>Teachers</w:t>
            </w:r>
          </w:p>
        </w:tc>
        <w:tc>
          <w:tcPr>
            <w:tcW w:w="2835" w:type="dxa"/>
          </w:tcPr>
          <w:p w14:paraId="25531832" w14:textId="77777777" w:rsidR="00D714DD" w:rsidRPr="00A816D1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A816D1">
              <w:rPr>
                <w:rFonts w:asciiTheme="majorHAnsi" w:hAnsiTheme="majorHAnsi" w:cs="Lucida Grande"/>
                <w:sz w:val="18"/>
                <w:szCs w:val="18"/>
              </w:rPr>
              <w:t>Review/refine teaching programme and planning</w:t>
            </w:r>
          </w:p>
        </w:tc>
      </w:tr>
      <w:tr w:rsidR="00D714DD" w:rsidRPr="00A816D1" w14:paraId="6734B507" w14:textId="77777777" w:rsidTr="00F921B1">
        <w:trPr>
          <w:trHeight w:val="309"/>
        </w:trPr>
        <w:tc>
          <w:tcPr>
            <w:tcW w:w="6062" w:type="dxa"/>
            <w:gridSpan w:val="2"/>
          </w:tcPr>
          <w:p w14:paraId="030CC3D8" w14:textId="4AF2C590" w:rsidR="00D714DD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sz w:val="20"/>
                <w:szCs w:val="20"/>
              </w:rPr>
              <w:t>Ensure learners are actively engaged in their own learning process – self and peer review, monitoring their own progress against progressions</w:t>
            </w:r>
            <w:r w:rsidR="006535A3">
              <w:rPr>
                <w:rFonts w:asciiTheme="majorHAnsi" w:hAnsiTheme="majorHAnsi" w:cs="Lucida Grande"/>
                <w:sz w:val="20"/>
                <w:szCs w:val="20"/>
              </w:rPr>
              <w:t xml:space="preserve"> and actively participating in </w:t>
            </w:r>
            <w:r w:rsidRPr="00792EDA">
              <w:rPr>
                <w:rFonts w:asciiTheme="majorHAnsi" w:hAnsiTheme="majorHAnsi" w:cs="Lucida Grande"/>
                <w:sz w:val="20"/>
                <w:szCs w:val="20"/>
              </w:rPr>
              <w:t xml:space="preserve">forming their own </w:t>
            </w:r>
            <w:r w:rsidR="006535A3">
              <w:rPr>
                <w:rFonts w:asciiTheme="majorHAnsi" w:hAnsiTheme="majorHAnsi" w:cs="Lucida Grande"/>
                <w:sz w:val="20"/>
                <w:szCs w:val="20"/>
              </w:rPr>
              <w:t xml:space="preserve">learning goals and </w:t>
            </w:r>
            <w:r w:rsidRPr="00792EDA">
              <w:rPr>
                <w:rFonts w:asciiTheme="majorHAnsi" w:hAnsiTheme="majorHAnsi" w:cs="Lucida Grande"/>
                <w:sz w:val="20"/>
                <w:szCs w:val="20"/>
              </w:rPr>
              <w:t>next learning steps</w:t>
            </w:r>
            <w:r w:rsidR="006535A3">
              <w:rPr>
                <w:rFonts w:asciiTheme="majorHAnsi" w:hAnsiTheme="majorHAnsi" w:cs="Lucida Grande"/>
                <w:sz w:val="20"/>
                <w:szCs w:val="20"/>
              </w:rPr>
              <w:t>. These will be visible on classroom walls using the maths stage ladders.</w:t>
            </w:r>
          </w:p>
          <w:p w14:paraId="1BC1EC3E" w14:textId="52847BAB" w:rsidR="00D714DD" w:rsidRPr="00792EDA" w:rsidRDefault="00D714DD" w:rsidP="00BE7896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 xml:space="preserve">Identify and plan for a cultural focus to support </w:t>
            </w:r>
            <w:r w:rsidR="00BE7896">
              <w:rPr>
                <w:rFonts w:asciiTheme="majorHAnsi" w:hAnsiTheme="majorHAnsi" w:cs="Lucida Grande"/>
                <w:sz w:val="20"/>
                <w:szCs w:val="20"/>
              </w:rPr>
              <w:t>learners</w:t>
            </w:r>
          </w:p>
        </w:tc>
        <w:tc>
          <w:tcPr>
            <w:tcW w:w="1417" w:type="dxa"/>
          </w:tcPr>
          <w:p w14:paraId="7990D7E5" w14:textId="77777777" w:rsidR="00D714DD" w:rsidRPr="00792EDA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sz w:val="20"/>
                <w:szCs w:val="20"/>
              </w:rPr>
              <w:t>Principal</w:t>
            </w:r>
          </w:p>
          <w:p w14:paraId="44B76713" w14:textId="77777777" w:rsidR="00D714DD" w:rsidRPr="00792EDA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sz w:val="20"/>
                <w:szCs w:val="20"/>
              </w:rPr>
              <w:t>Teachers</w:t>
            </w:r>
          </w:p>
        </w:tc>
        <w:tc>
          <w:tcPr>
            <w:tcW w:w="2835" w:type="dxa"/>
          </w:tcPr>
          <w:p w14:paraId="4AFA198C" w14:textId="77777777" w:rsidR="00D714DD" w:rsidRPr="00A816D1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A816D1">
              <w:rPr>
                <w:rFonts w:asciiTheme="majorHAnsi" w:hAnsiTheme="majorHAnsi" w:cs="Lucida Grande"/>
                <w:sz w:val="18"/>
                <w:szCs w:val="18"/>
              </w:rPr>
              <w:t>Specific teaching of progressions/next steps</w:t>
            </w:r>
          </w:p>
          <w:p w14:paraId="77B2DAEF" w14:textId="77777777" w:rsidR="00D714DD" w:rsidRPr="00A816D1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A816D1">
              <w:rPr>
                <w:rFonts w:asciiTheme="majorHAnsi" w:hAnsiTheme="majorHAnsi" w:cs="Lucida Grande"/>
                <w:sz w:val="18"/>
                <w:szCs w:val="18"/>
              </w:rPr>
              <w:t>Conferencing</w:t>
            </w:r>
          </w:p>
          <w:p w14:paraId="2386032E" w14:textId="77777777" w:rsidR="00D714DD" w:rsidRPr="00A816D1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A816D1">
              <w:rPr>
                <w:rFonts w:asciiTheme="majorHAnsi" w:hAnsiTheme="majorHAnsi" w:cs="Lucida Grande"/>
                <w:sz w:val="18"/>
                <w:szCs w:val="18"/>
              </w:rPr>
              <w:t xml:space="preserve">Research </w:t>
            </w:r>
          </w:p>
        </w:tc>
      </w:tr>
      <w:tr w:rsidR="00D714DD" w:rsidRPr="00A816D1" w14:paraId="59D84809" w14:textId="77777777" w:rsidTr="00F921B1">
        <w:trPr>
          <w:trHeight w:val="309"/>
        </w:trPr>
        <w:tc>
          <w:tcPr>
            <w:tcW w:w="6062" w:type="dxa"/>
            <w:gridSpan w:val="2"/>
          </w:tcPr>
          <w:p w14:paraId="6C11CC05" w14:textId="0BEF774D" w:rsidR="00D714DD" w:rsidRPr="00792EDA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>Maintain</w:t>
            </w:r>
            <w:r w:rsidRPr="00792EDA">
              <w:rPr>
                <w:rFonts w:asciiTheme="majorHAnsi" w:hAnsiTheme="majorHAnsi" w:cs="Lucida Grande"/>
                <w:sz w:val="20"/>
                <w:szCs w:val="20"/>
              </w:rPr>
              <w:t xml:space="preserve"> a formal assessment system and enter into </w:t>
            </w:r>
            <w:r w:rsidR="00BE7896">
              <w:rPr>
                <w:rFonts w:asciiTheme="majorHAnsi" w:hAnsiTheme="majorHAnsi" w:cs="Lucida Grande"/>
                <w:sz w:val="20"/>
                <w:szCs w:val="20"/>
              </w:rPr>
              <w:t xml:space="preserve">Beagle </w:t>
            </w:r>
            <w:r w:rsidRPr="00792EDA">
              <w:rPr>
                <w:rFonts w:asciiTheme="majorHAnsi" w:hAnsiTheme="majorHAnsi" w:cs="Lucida Grande"/>
                <w:sz w:val="20"/>
                <w:szCs w:val="20"/>
              </w:rPr>
              <w:t>programme</w:t>
            </w:r>
          </w:p>
          <w:p w14:paraId="64DA6403" w14:textId="0B99248C" w:rsidR="00EA6AE7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 xml:space="preserve">On-going JAM, Gloss, </w:t>
            </w:r>
            <w:r w:rsidR="006535A3">
              <w:rPr>
                <w:rFonts w:asciiTheme="majorHAnsi" w:hAnsiTheme="majorHAnsi" w:cs="Lucida Grande"/>
                <w:sz w:val="20"/>
                <w:szCs w:val="20"/>
              </w:rPr>
              <w:t xml:space="preserve">Dinah Harvey – Knowledge, </w:t>
            </w:r>
            <w:r w:rsidR="00EA6AE7">
              <w:rPr>
                <w:rFonts w:asciiTheme="majorHAnsi" w:hAnsiTheme="majorHAnsi" w:cs="Lucida Grande"/>
                <w:sz w:val="20"/>
                <w:szCs w:val="20"/>
              </w:rPr>
              <w:t xml:space="preserve">PAT, </w:t>
            </w:r>
            <w:r w:rsidR="00A816D1">
              <w:rPr>
                <w:rFonts w:asciiTheme="majorHAnsi" w:hAnsiTheme="majorHAnsi" w:cs="Lucida Grande"/>
                <w:sz w:val="20"/>
                <w:szCs w:val="20"/>
              </w:rPr>
              <w:t>and OTJs</w:t>
            </w:r>
            <w:r w:rsidR="00134348">
              <w:rPr>
                <w:rFonts w:asciiTheme="majorHAnsi" w:hAnsiTheme="majorHAnsi" w:cs="Lucida Grande"/>
                <w:sz w:val="20"/>
                <w:szCs w:val="20"/>
              </w:rPr>
              <w:t xml:space="preserve"> assessment</w:t>
            </w:r>
            <w:r>
              <w:rPr>
                <w:rFonts w:asciiTheme="majorHAnsi" w:hAnsiTheme="majorHAnsi" w:cs="Lucida Grande"/>
                <w:sz w:val="20"/>
                <w:szCs w:val="20"/>
              </w:rPr>
              <w:t xml:space="preserve"> will be maintained and recorded. </w:t>
            </w:r>
          </w:p>
          <w:p w14:paraId="01CCCD0A" w14:textId="293BB11D" w:rsidR="00D714DD" w:rsidRPr="00792EDA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>SEA to inform NE initial learning steps</w:t>
            </w:r>
          </w:p>
        </w:tc>
        <w:tc>
          <w:tcPr>
            <w:tcW w:w="1417" w:type="dxa"/>
          </w:tcPr>
          <w:p w14:paraId="28E2976E" w14:textId="77777777" w:rsidR="00D714DD" w:rsidRPr="00792EDA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sz w:val="20"/>
                <w:szCs w:val="20"/>
              </w:rPr>
              <w:t>Principal</w:t>
            </w:r>
          </w:p>
        </w:tc>
        <w:tc>
          <w:tcPr>
            <w:tcW w:w="2835" w:type="dxa"/>
          </w:tcPr>
          <w:p w14:paraId="17D8238B" w14:textId="77777777" w:rsidR="00D714DD" w:rsidRPr="00A816D1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A816D1">
              <w:rPr>
                <w:rFonts w:asciiTheme="majorHAnsi" w:hAnsiTheme="majorHAnsi" w:cs="Lucida Grande"/>
                <w:sz w:val="18"/>
                <w:szCs w:val="18"/>
              </w:rPr>
              <w:t xml:space="preserve">Assessment recording to be maintained </w:t>
            </w:r>
          </w:p>
        </w:tc>
      </w:tr>
      <w:tr w:rsidR="00D714DD" w:rsidRPr="00A816D1" w14:paraId="0DD5D4B1" w14:textId="77777777" w:rsidTr="00F921B1">
        <w:trPr>
          <w:trHeight w:val="309"/>
        </w:trPr>
        <w:tc>
          <w:tcPr>
            <w:tcW w:w="6062" w:type="dxa"/>
            <w:gridSpan w:val="2"/>
          </w:tcPr>
          <w:p w14:paraId="5950787B" w14:textId="6D73571E" w:rsidR="00D714DD" w:rsidRPr="00EB7410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EB7410">
              <w:rPr>
                <w:rFonts w:asciiTheme="majorHAnsi" w:hAnsiTheme="majorHAnsi" w:cs="Lucida Grande"/>
                <w:sz w:val="20"/>
                <w:szCs w:val="20"/>
              </w:rPr>
              <w:t xml:space="preserve">Work with parents, family/whanau regarding ways to support leaners learning so that parents are more confident in helping their children and communication with teachers.  Teachers will gain a better understanding of their learners and </w:t>
            </w:r>
            <w:r>
              <w:rPr>
                <w:rFonts w:asciiTheme="majorHAnsi" w:hAnsiTheme="majorHAnsi" w:cs="Lucida Grande"/>
                <w:sz w:val="20"/>
                <w:szCs w:val="20"/>
              </w:rPr>
              <w:t>use</w:t>
            </w:r>
            <w:r w:rsidRPr="00EB7410">
              <w:rPr>
                <w:rFonts w:asciiTheme="majorHAnsi" w:hAnsiTheme="majorHAnsi" w:cs="Lucida Grande"/>
                <w:sz w:val="20"/>
                <w:szCs w:val="20"/>
              </w:rPr>
              <w:t xml:space="preserve"> their knowledge to</w:t>
            </w:r>
            <w:r>
              <w:rPr>
                <w:rFonts w:asciiTheme="majorHAnsi" w:hAnsiTheme="majorHAnsi" w:cs="Lucida Grande"/>
                <w:sz w:val="20"/>
                <w:szCs w:val="20"/>
              </w:rPr>
              <w:t xml:space="preserve"> plan and provide differentiated teaching and learning programmes</w:t>
            </w:r>
            <w:r w:rsidR="006535A3">
              <w:rPr>
                <w:rFonts w:asciiTheme="majorHAnsi" w:hAnsiTheme="majorHAnsi" w:cs="Lucida Grande"/>
                <w:sz w:val="20"/>
                <w:szCs w:val="20"/>
              </w:rPr>
              <w:t xml:space="preserve"> through TAI and robust analysis of data. Instructional lessons will focus on students next steps in learning. </w:t>
            </w:r>
          </w:p>
          <w:p w14:paraId="7F2AE025" w14:textId="4E9EFC1F" w:rsidR="00D714DD" w:rsidRPr="00792EDA" w:rsidRDefault="00D714DD" w:rsidP="00EA6AE7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EB7410">
              <w:rPr>
                <w:rFonts w:asciiTheme="majorHAnsi" w:hAnsiTheme="majorHAnsi" w:cs="Lucida Grande"/>
                <w:sz w:val="20"/>
                <w:szCs w:val="20"/>
              </w:rPr>
              <w:t>Share information with learner and family/whanau – written report in p</w:t>
            </w:r>
            <w:r>
              <w:rPr>
                <w:rFonts w:asciiTheme="majorHAnsi" w:hAnsiTheme="majorHAnsi" w:cs="Lucida Grande"/>
                <w:sz w:val="20"/>
                <w:szCs w:val="20"/>
              </w:rPr>
              <w:t>l</w:t>
            </w:r>
            <w:r w:rsidRPr="00EB7410">
              <w:rPr>
                <w:rFonts w:asciiTheme="majorHAnsi" w:hAnsiTheme="majorHAnsi" w:cs="Lucida Grande"/>
                <w:sz w:val="20"/>
                <w:szCs w:val="20"/>
              </w:rPr>
              <w:t>ain lan</w:t>
            </w:r>
            <w:r w:rsidR="00EA6AE7">
              <w:rPr>
                <w:rFonts w:asciiTheme="majorHAnsi" w:hAnsiTheme="majorHAnsi" w:cs="Lucida Grande"/>
                <w:sz w:val="20"/>
                <w:szCs w:val="20"/>
              </w:rPr>
              <w:t xml:space="preserve">guage and </w:t>
            </w:r>
            <w:r w:rsidRPr="00EB7410">
              <w:rPr>
                <w:rFonts w:asciiTheme="majorHAnsi" w:hAnsiTheme="majorHAnsi" w:cs="Lucida Grande"/>
                <w:sz w:val="20"/>
                <w:szCs w:val="20"/>
              </w:rPr>
              <w:t>conferencing</w:t>
            </w:r>
          </w:p>
        </w:tc>
        <w:tc>
          <w:tcPr>
            <w:tcW w:w="1417" w:type="dxa"/>
          </w:tcPr>
          <w:p w14:paraId="2AE5E700" w14:textId="77777777" w:rsidR="00D714DD" w:rsidRPr="00792EDA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sz w:val="20"/>
                <w:szCs w:val="20"/>
              </w:rPr>
              <w:t>Principal</w:t>
            </w:r>
          </w:p>
          <w:p w14:paraId="50DBB2B5" w14:textId="77777777" w:rsidR="00D714DD" w:rsidRPr="00792EDA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b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sz w:val="20"/>
                <w:szCs w:val="20"/>
              </w:rPr>
              <w:t>Teachers</w:t>
            </w:r>
          </w:p>
        </w:tc>
        <w:tc>
          <w:tcPr>
            <w:tcW w:w="2835" w:type="dxa"/>
          </w:tcPr>
          <w:p w14:paraId="17639D14" w14:textId="5772C2A3" w:rsidR="00D714DD" w:rsidRPr="00A816D1" w:rsidRDefault="00EA6AE7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A816D1">
              <w:rPr>
                <w:rFonts w:asciiTheme="majorHAnsi" w:hAnsiTheme="majorHAnsi" w:cs="Lucida Grande"/>
                <w:sz w:val="18"/>
                <w:szCs w:val="18"/>
              </w:rPr>
              <w:t xml:space="preserve">MOE </w:t>
            </w:r>
            <w:r w:rsidR="00D714DD" w:rsidRPr="00A816D1">
              <w:rPr>
                <w:rFonts w:asciiTheme="majorHAnsi" w:hAnsiTheme="majorHAnsi" w:cs="Lucida Grande"/>
                <w:sz w:val="18"/>
                <w:szCs w:val="18"/>
              </w:rPr>
              <w:t xml:space="preserve"> information pamphlets for new parents</w:t>
            </w:r>
          </w:p>
          <w:p w14:paraId="638DBB24" w14:textId="1FD70F01" w:rsidR="00D714DD" w:rsidRPr="00A816D1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A816D1">
              <w:rPr>
                <w:rFonts w:asciiTheme="majorHAnsi" w:hAnsiTheme="majorHAnsi" w:cs="Lucida Grande"/>
                <w:sz w:val="18"/>
                <w:szCs w:val="18"/>
              </w:rPr>
              <w:t>Parent information evenings</w:t>
            </w:r>
            <w:r w:rsidR="00EA6AE7" w:rsidRPr="00A816D1">
              <w:rPr>
                <w:rFonts w:asciiTheme="majorHAnsi" w:hAnsiTheme="majorHAnsi" w:cs="Lucida Grande"/>
                <w:sz w:val="18"/>
                <w:szCs w:val="18"/>
              </w:rPr>
              <w:t xml:space="preserve"> for NE</w:t>
            </w:r>
          </w:p>
          <w:p w14:paraId="4F513ABB" w14:textId="77777777" w:rsidR="00D714DD" w:rsidRPr="00A816D1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A816D1">
              <w:rPr>
                <w:rFonts w:asciiTheme="majorHAnsi" w:hAnsiTheme="majorHAnsi" w:cs="Lucida Grande"/>
                <w:sz w:val="18"/>
                <w:szCs w:val="18"/>
              </w:rPr>
              <w:t>3 way Student/Parent/Teacher conferences</w:t>
            </w:r>
          </w:p>
          <w:p w14:paraId="7A46EBED" w14:textId="77777777" w:rsidR="00D714DD" w:rsidRPr="00A816D1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A816D1">
              <w:rPr>
                <w:rFonts w:asciiTheme="majorHAnsi" w:hAnsiTheme="majorHAnsi" w:cs="Lucida Grande"/>
                <w:sz w:val="18"/>
                <w:szCs w:val="18"/>
              </w:rPr>
              <w:t>Written Reports</w:t>
            </w:r>
          </w:p>
        </w:tc>
      </w:tr>
      <w:tr w:rsidR="00D714DD" w:rsidRPr="00A816D1" w14:paraId="01265409" w14:textId="77777777" w:rsidTr="00F921B1">
        <w:trPr>
          <w:trHeight w:val="309"/>
        </w:trPr>
        <w:tc>
          <w:tcPr>
            <w:tcW w:w="6062" w:type="dxa"/>
            <w:gridSpan w:val="2"/>
          </w:tcPr>
          <w:p w14:paraId="5F4D4BDD" w14:textId="77777777" w:rsidR="00D714DD" w:rsidRPr="00792EDA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sz w:val="20"/>
                <w:szCs w:val="20"/>
              </w:rPr>
              <w:t>Analyse year end data to inform progress and planning for the following year</w:t>
            </w:r>
          </w:p>
          <w:p w14:paraId="336434A7" w14:textId="4E016585" w:rsidR="00D714DD" w:rsidRPr="00792EDA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sz w:val="20"/>
                <w:szCs w:val="20"/>
              </w:rPr>
              <w:t xml:space="preserve">In relation to the </w:t>
            </w:r>
            <w:r w:rsidR="00EA6AE7">
              <w:rPr>
                <w:rFonts w:asciiTheme="majorHAnsi" w:hAnsiTheme="majorHAnsi" w:cs="Lucida Grande"/>
                <w:sz w:val="20"/>
                <w:szCs w:val="20"/>
              </w:rPr>
              <w:t xml:space="preserve">Learning Progressions, </w:t>
            </w:r>
            <w:r w:rsidRPr="00792EDA">
              <w:rPr>
                <w:rFonts w:asciiTheme="majorHAnsi" w:hAnsiTheme="majorHAnsi" w:cs="Lucida Grande"/>
                <w:sz w:val="20"/>
                <w:szCs w:val="20"/>
              </w:rPr>
              <w:t xml:space="preserve"> report to BOT</w:t>
            </w:r>
          </w:p>
          <w:p w14:paraId="2644BC91" w14:textId="639C9B70" w:rsidR="00D714DD" w:rsidRPr="00792EDA" w:rsidRDefault="00D714DD" w:rsidP="00EA6AE7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sz w:val="20"/>
                <w:szCs w:val="20"/>
              </w:rPr>
              <w:t>In relation to the</w:t>
            </w:r>
            <w:r w:rsidR="00EA6AE7">
              <w:rPr>
                <w:rFonts w:asciiTheme="majorHAnsi" w:hAnsiTheme="majorHAnsi" w:cs="Lucida Grande"/>
                <w:sz w:val="20"/>
                <w:szCs w:val="20"/>
              </w:rPr>
              <w:t xml:space="preserve"> Learning Progressions, </w:t>
            </w:r>
            <w:r w:rsidRPr="00792EDA">
              <w:rPr>
                <w:rFonts w:asciiTheme="majorHAnsi" w:hAnsiTheme="majorHAnsi" w:cs="Lucida Grande"/>
                <w:sz w:val="20"/>
                <w:szCs w:val="20"/>
              </w:rPr>
              <w:t xml:space="preserve"> report to family/whanau</w:t>
            </w:r>
          </w:p>
        </w:tc>
        <w:tc>
          <w:tcPr>
            <w:tcW w:w="1417" w:type="dxa"/>
          </w:tcPr>
          <w:p w14:paraId="3602CE9C" w14:textId="77777777" w:rsidR="00D714DD" w:rsidRPr="00792EDA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sz w:val="20"/>
                <w:szCs w:val="20"/>
              </w:rPr>
              <w:t>Principal</w:t>
            </w:r>
          </w:p>
          <w:p w14:paraId="24BCF889" w14:textId="77777777" w:rsidR="00D714DD" w:rsidRPr="00792EDA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 w:rsidRPr="00792EDA">
              <w:rPr>
                <w:rFonts w:asciiTheme="majorHAnsi" w:hAnsiTheme="majorHAnsi" w:cs="Lucida Grande"/>
                <w:sz w:val="20"/>
                <w:szCs w:val="20"/>
              </w:rPr>
              <w:t>Teachers</w:t>
            </w:r>
          </w:p>
        </w:tc>
        <w:tc>
          <w:tcPr>
            <w:tcW w:w="2835" w:type="dxa"/>
          </w:tcPr>
          <w:p w14:paraId="00976CA6" w14:textId="77777777" w:rsidR="00D714DD" w:rsidRPr="00A816D1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A816D1">
              <w:rPr>
                <w:rFonts w:asciiTheme="majorHAnsi" w:hAnsiTheme="majorHAnsi" w:cs="Lucida Grande"/>
                <w:sz w:val="18"/>
                <w:szCs w:val="18"/>
              </w:rPr>
              <w:t>Plan using information</w:t>
            </w:r>
          </w:p>
          <w:p w14:paraId="4C2FDDB7" w14:textId="77777777" w:rsidR="00D714DD" w:rsidRPr="00A816D1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A816D1">
              <w:rPr>
                <w:rFonts w:asciiTheme="majorHAnsi" w:hAnsiTheme="majorHAnsi" w:cs="Lucida Grande"/>
                <w:sz w:val="18"/>
                <w:szCs w:val="18"/>
              </w:rPr>
              <w:t>Report to BOT</w:t>
            </w:r>
          </w:p>
          <w:p w14:paraId="6359A546" w14:textId="77777777" w:rsidR="00D714DD" w:rsidRPr="00A816D1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A816D1">
              <w:rPr>
                <w:rFonts w:asciiTheme="majorHAnsi" w:hAnsiTheme="majorHAnsi" w:cs="Lucida Grande"/>
                <w:sz w:val="18"/>
                <w:szCs w:val="18"/>
              </w:rPr>
              <w:t>Report to family/whanau</w:t>
            </w:r>
          </w:p>
        </w:tc>
      </w:tr>
      <w:tr w:rsidR="00D714DD" w:rsidRPr="00A816D1" w14:paraId="252F3AA3" w14:textId="77777777" w:rsidTr="00F921B1">
        <w:trPr>
          <w:trHeight w:val="1411"/>
        </w:trPr>
        <w:tc>
          <w:tcPr>
            <w:tcW w:w="6062" w:type="dxa"/>
            <w:gridSpan w:val="2"/>
          </w:tcPr>
          <w:p w14:paraId="36729C6F" w14:textId="77777777" w:rsidR="00D714DD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>Identify effective PLD opportunities for teaching staff to raise teaching practice and planning in mathematics</w:t>
            </w:r>
          </w:p>
          <w:p w14:paraId="65E82CE2" w14:textId="089D5638" w:rsidR="00D714DD" w:rsidRPr="00792EDA" w:rsidRDefault="00D714DD" w:rsidP="00EA6AE7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>Identify effective PLD opportunities for teaching staff that support a</w:t>
            </w:r>
            <w:r w:rsidR="00EA6AE7">
              <w:rPr>
                <w:rFonts w:asciiTheme="majorHAnsi" w:hAnsiTheme="majorHAnsi" w:cs="Lucida Grande"/>
                <w:sz w:val="20"/>
                <w:szCs w:val="20"/>
              </w:rPr>
              <w:t>nd underpin raising achievement.</w:t>
            </w:r>
          </w:p>
        </w:tc>
        <w:tc>
          <w:tcPr>
            <w:tcW w:w="1417" w:type="dxa"/>
          </w:tcPr>
          <w:p w14:paraId="170EC840" w14:textId="77777777" w:rsidR="00D714DD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>Principal</w:t>
            </w:r>
          </w:p>
          <w:p w14:paraId="2D24F32D" w14:textId="77777777" w:rsidR="00D714DD" w:rsidRPr="00792EDA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20"/>
                <w:szCs w:val="20"/>
              </w:rPr>
            </w:pPr>
            <w:r>
              <w:rPr>
                <w:rFonts w:asciiTheme="majorHAnsi" w:hAnsiTheme="majorHAnsi" w:cs="Lucida Grande"/>
                <w:sz w:val="20"/>
                <w:szCs w:val="20"/>
              </w:rPr>
              <w:t>Teachers</w:t>
            </w:r>
          </w:p>
        </w:tc>
        <w:tc>
          <w:tcPr>
            <w:tcW w:w="2835" w:type="dxa"/>
          </w:tcPr>
          <w:p w14:paraId="7D91DA76" w14:textId="77777777" w:rsidR="00D714DD" w:rsidRPr="00A816D1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A816D1">
              <w:rPr>
                <w:rFonts w:asciiTheme="majorHAnsi" w:hAnsiTheme="majorHAnsi" w:cs="Lucida Grande"/>
                <w:sz w:val="18"/>
                <w:szCs w:val="18"/>
              </w:rPr>
              <w:t>Identified teachers teaching progression needs</w:t>
            </w:r>
          </w:p>
          <w:p w14:paraId="5F76EE41" w14:textId="77777777" w:rsidR="00D714DD" w:rsidRPr="00A816D1" w:rsidRDefault="00D714DD" w:rsidP="00F921B1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  <w:r w:rsidRPr="00A816D1">
              <w:rPr>
                <w:rFonts w:asciiTheme="majorHAnsi" w:hAnsiTheme="majorHAnsi" w:cs="Lucida Grande"/>
                <w:sz w:val="18"/>
                <w:szCs w:val="18"/>
              </w:rPr>
              <w:t xml:space="preserve">Attend appropriate PLD opportunities </w:t>
            </w:r>
          </w:p>
          <w:p w14:paraId="709F2A86" w14:textId="38671D58" w:rsidR="00D714DD" w:rsidRPr="00A816D1" w:rsidRDefault="00D714DD" w:rsidP="00374CF9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Lucida Grande"/>
                <w:sz w:val="18"/>
                <w:szCs w:val="18"/>
              </w:rPr>
            </w:pPr>
          </w:p>
        </w:tc>
      </w:tr>
    </w:tbl>
    <w:p w14:paraId="1FE93EAE" w14:textId="77777777" w:rsidR="00D714DD" w:rsidRDefault="00D714DD" w:rsidP="00D714DD">
      <w:pPr>
        <w:widowControl w:val="0"/>
        <w:autoSpaceDE w:val="0"/>
        <w:autoSpaceDN w:val="0"/>
        <w:adjustRightInd w:val="0"/>
        <w:spacing w:after="240"/>
        <w:rPr>
          <w:rFonts w:asciiTheme="majorHAnsi" w:hAnsiTheme="majorHAnsi" w:cs="Times"/>
          <w:b/>
          <w:color w:val="000090"/>
          <w:sz w:val="40"/>
          <w:szCs w:val="40"/>
        </w:rPr>
      </w:pPr>
    </w:p>
    <w:p w14:paraId="49529EED" w14:textId="77777777" w:rsidR="00D714DD" w:rsidRDefault="00D714DD" w:rsidP="00D714DD">
      <w:pPr>
        <w:rPr>
          <w:rFonts w:asciiTheme="majorHAnsi" w:hAnsiTheme="majorHAnsi"/>
        </w:rPr>
      </w:pPr>
    </w:p>
    <w:p w14:paraId="64946B40" w14:textId="77777777" w:rsidR="00EC7734" w:rsidRDefault="00EC7734" w:rsidP="00D714DD">
      <w:pPr>
        <w:rPr>
          <w:rFonts w:asciiTheme="majorHAnsi" w:hAnsiTheme="majorHAnsi"/>
        </w:rPr>
      </w:pPr>
    </w:p>
    <w:p w14:paraId="2CE366CB" w14:textId="77777777" w:rsidR="00EC7734" w:rsidRDefault="00EC7734" w:rsidP="00D714DD">
      <w:pPr>
        <w:rPr>
          <w:rFonts w:asciiTheme="majorHAnsi" w:hAnsiTheme="majorHAnsi"/>
        </w:rPr>
      </w:pPr>
    </w:p>
    <w:p w14:paraId="2AEB4CD8" w14:textId="77777777" w:rsidR="00EC7734" w:rsidRDefault="00EC7734" w:rsidP="00D714DD">
      <w:pPr>
        <w:rPr>
          <w:rFonts w:asciiTheme="majorHAnsi" w:hAnsiTheme="majorHAnsi"/>
        </w:rPr>
      </w:pPr>
    </w:p>
    <w:p w14:paraId="1FEFBECE" w14:textId="77777777" w:rsidR="00EC7734" w:rsidRDefault="00EC7734" w:rsidP="00D714DD">
      <w:pPr>
        <w:rPr>
          <w:rFonts w:asciiTheme="majorHAnsi" w:hAnsiTheme="majorHAnsi"/>
        </w:rPr>
      </w:pPr>
    </w:p>
    <w:p w14:paraId="4B77B17D" w14:textId="77777777" w:rsidR="00EC7734" w:rsidRDefault="00EC7734" w:rsidP="00D714DD">
      <w:pPr>
        <w:rPr>
          <w:rFonts w:asciiTheme="majorHAnsi" w:hAnsiTheme="majorHAnsi"/>
        </w:rPr>
      </w:pPr>
    </w:p>
    <w:p w14:paraId="49E0DB48" w14:textId="77777777" w:rsidR="00EC7734" w:rsidRDefault="00EC7734" w:rsidP="00D714DD">
      <w:pPr>
        <w:rPr>
          <w:rFonts w:asciiTheme="majorHAnsi" w:hAnsiTheme="majorHAnsi"/>
        </w:rPr>
      </w:pPr>
    </w:p>
    <w:p w14:paraId="52492EF3" w14:textId="77777777" w:rsidR="00EC7734" w:rsidRDefault="00EC7734" w:rsidP="00D714DD">
      <w:pPr>
        <w:rPr>
          <w:rFonts w:asciiTheme="majorHAnsi" w:hAnsiTheme="majorHAnsi"/>
        </w:rPr>
      </w:pPr>
    </w:p>
    <w:p w14:paraId="5C9AF94A" w14:textId="77777777" w:rsidR="00EC7734" w:rsidRDefault="00EC7734" w:rsidP="00D714DD">
      <w:pPr>
        <w:rPr>
          <w:rFonts w:asciiTheme="majorHAnsi" w:hAnsiTheme="majorHAnsi"/>
        </w:rPr>
      </w:pPr>
    </w:p>
    <w:p w14:paraId="405A83FE" w14:textId="77777777" w:rsidR="00EC7734" w:rsidRDefault="00EC7734" w:rsidP="00D714DD">
      <w:pPr>
        <w:rPr>
          <w:rFonts w:asciiTheme="majorHAnsi" w:hAnsiTheme="majorHAnsi"/>
        </w:rPr>
      </w:pPr>
    </w:p>
    <w:p w14:paraId="6B8687A1" w14:textId="77777777" w:rsidR="00EC7734" w:rsidRDefault="00EC7734" w:rsidP="00D714DD">
      <w:pPr>
        <w:rPr>
          <w:rFonts w:asciiTheme="majorHAnsi" w:hAnsiTheme="majorHAnsi"/>
        </w:rPr>
      </w:pPr>
    </w:p>
    <w:p w14:paraId="230E1BF5" w14:textId="77777777" w:rsidR="00EC7734" w:rsidRDefault="00EC7734" w:rsidP="00D714DD">
      <w:pPr>
        <w:rPr>
          <w:rFonts w:asciiTheme="majorHAnsi" w:hAnsiTheme="majorHAnsi"/>
        </w:rPr>
      </w:pPr>
    </w:p>
    <w:p w14:paraId="6F535234" w14:textId="77777777" w:rsidR="00EC7734" w:rsidRDefault="00EC7734" w:rsidP="00D714DD">
      <w:pPr>
        <w:rPr>
          <w:rFonts w:asciiTheme="majorHAnsi" w:hAnsiTheme="majorHAnsi"/>
        </w:rPr>
      </w:pPr>
    </w:p>
    <w:p w14:paraId="6A858AAD" w14:textId="77777777" w:rsidR="00EC7734" w:rsidRDefault="00EC7734" w:rsidP="00D714DD">
      <w:pPr>
        <w:rPr>
          <w:rFonts w:asciiTheme="majorHAnsi" w:hAnsiTheme="majorHAnsi"/>
        </w:rPr>
      </w:pPr>
    </w:p>
    <w:p w14:paraId="2025FD5F" w14:textId="77777777" w:rsidR="00EC7734" w:rsidRDefault="00EC7734" w:rsidP="00D714DD">
      <w:pPr>
        <w:rPr>
          <w:rFonts w:asciiTheme="majorHAnsi" w:hAnsiTheme="majorHAnsi"/>
        </w:rPr>
      </w:pPr>
    </w:p>
    <w:p w14:paraId="6C75D5EA" w14:textId="77777777" w:rsidR="00EC7734" w:rsidRDefault="00EC7734" w:rsidP="00D714DD">
      <w:pPr>
        <w:rPr>
          <w:rFonts w:asciiTheme="majorHAnsi" w:hAnsiTheme="majorHAnsi"/>
        </w:rPr>
      </w:pPr>
    </w:p>
    <w:p w14:paraId="7F9C58E1" w14:textId="77777777" w:rsidR="00EC7734" w:rsidRDefault="00EC7734" w:rsidP="00D714DD">
      <w:pPr>
        <w:rPr>
          <w:rFonts w:asciiTheme="majorHAnsi" w:hAnsiTheme="majorHAnsi"/>
        </w:rPr>
      </w:pPr>
    </w:p>
    <w:p w14:paraId="2C0ABF14" w14:textId="77777777" w:rsidR="00EC7734" w:rsidRDefault="00EC7734" w:rsidP="00D714DD">
      <w:pPr>
        <w:rPr>
          <w:rFonts w:asciiTheme="majorHAnsi" w:hAnsiTheme="majorHAnsi"/>
        </w:rPr>
      </w:pPr>
    </w:p>
    <w:p w14:paraId="3351282D" w14:textId="77777777" w:rsidR="00EC7734" w:rsidRDefault="00EC7734" w:rsidP="00D714DD">
      <w:pPr>
        <w:rPr>
          <w:rFonts w:asciiTheme="majorHAnsi" w:hAnsiTheme="majorHAnsi"/>
        </w:rPr>
      </w:pPr>
    </w:p>
    <w:p w14:paraId="4B7F0BE1" w14:textId="77777777" w:rsidR="00EC7734" w:rsidRDefault="00EC7734" w:rsidP="00D714DD">
      <w:pPr>
        <w:rPr>
          <w:rFonts w:asciiTheme="majorHAnsi" w:hAnsiTheme="majorHAnsi"/>
        </w:rPr>
      </w:pPr>
    </w:p>
    <w:p w14:paraId="63F7A628" w14:textId="77777777" w:rsidR="00EC7734" w:rsidRDefault="00EC7734" w:rsidP="00D714DD">
      <w:pPr>
        <w:rPr>
          <w:rFonts w:asciiTheme="majorHAnsi" w:hAnsiTheme="majorHAnsi"/>
        </w:rPr>
      </w:pPr>
    </w:p>
    <w:p w14:paraId="2EAE2A31" w14:textId="77777777" w:rsidR="00EC7734" w:rsidRDefault="00EC7734" w:rsidP="00D714DD">
      <w:pPr>
        <w:rPr>
          <w:rFonts w:asciiTheme="majorHAnsi" w:hAnsiTheme="majorHAnsi"/>
        </w:rPr>
      </w:pPr>
    </w:p>
    <w:p w14:paraId="6A957596" w14:textId="77777777" w:rsidR="00EC7734" w:rsidRDefault="00EC7734" w:rsidP="00D714DD">
      <w:pPr>
        <w:rPr>
          <w:rFonts w:asciiTheme="majorHAnsi" w:hAnsiTheme="majorHAnsi"/>
        </w:rPr>
      </w:pPr>
    </w:p>
    <w:p w14:paraId="02CCE8E4" w14:textId="77777777" w:rsidR="00EC7734" w:rsidRDefault="00EC7734" w:rsidP="00D714DD">
      <w:pPr>
        <w:rPr>
          <w:rFonts w:asciiTheme="majorHAnsi" w:hAnsiTheme="majorHAnsi"/>
        </w:rPr>
      </w:pPr>
    </w:p>
    <w:p w14:paraId="0A0F2DCD" w14:textId="77777777" w:rsidR="00EC7734" w:rsidRDefault="00EC7734" w:rsidP="00D714DD">
      <w:pPr>
        <w:rPr>
          <w:rFonts w:asciiTheme="majorHAnsi" w:hAnsiTheme="majorHAnsi"/>
        </w:rPr>
      </w:pPr>
    </w:p>
    <w:p w14:paraId="550C10EF" w14:textId="77777777" w:rsidR="00EC7734" w:rsidRPr="00D714DD" w:rsidRDefault="00EC7734" w:rsidP="00D714DD">
      <w:pPr>
        <w:rPr>
          <w:rFonts w:asciiTheme="majorHAnsi" w:hAnsiTheme="majorHAnsi"/>
        </w:rPr>
      </w:pPr>
    </w:p>
    <w:sectPr w:rsidR="00EC7734" w:rsidRPr="00D714DD" w:rsidSect="00322F6D">
      <w:pgSz w:w="11900" w:h="16840"/>
      <w:pgMar w:top="851" w:right="1077" w:bottom="567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84E922" w14:textId="77777777" w:rsidR="009E131F" w:rsidRDefault="009E131F" w:rsidP="00A64BF1">
      <w:r>
        <w:separator/>
      </w:r>
    </w:p>
  </w:endnote>
  <w:endnote w:type="continuationSeparator" w:id="0">
    <w:p w14:paraId="7421B8C6" w14:textId="77777777" w:rsidR="009E131F" w:rsidRDefault="009E131F" w:rsidP="00A64B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halkboard">
    <w:altName w:val="Kristen ITC"/>
    <w:charset w:val="00"/>
    <w:family w:val="auto"/>
    <w:pitch w:val="variable"/>
    <w:sig w:usb0="00000003" w:usb1="00000000" w:usb2="00000000" w:usb3="00000000" w:csb0="00000001" w:csb1="00000000"/>
  </w:font>
  <w:font w:name="AlBayan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85DCB0" w14:textId="77777777" w:rsidR="009E131F" w:rsidRDefault="009E131F" w:rsidP="00A64BF1">
      <w:r>
        <w:separator/>
      </w:r>
    </w:p>
  </w:footnote>
  <w:footnote w:type="continuationSeparator" w:id="0">
    <w:p w14:paraId="7A555844" w14:textId="77777777" w:rsidR="009E131F" w:rsidRDefault="009E131F" w:rsidP="00A64B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00000001"/>
    <w:lvl w:ilvl="0" w:tplc="00000001">
      <w:numFmt w:val="bullet"/>
      <w:lvlText w:val="."/>
      <w:lvlJc w:val="left"/>
      <w:pPr>
        <w:ind w:left="720" w:hanging="360"/>
      </w:pPr>
    </w:lvl>
    <w:lvl w:ilvl="1" w:tplc="00000002">
      <w:start w:val="1"/>
      <w:numFmt w:val="bullet"/>
      <w:lvlText w:val="•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05"/>
    <w:multiLevelType w:val="hybridMultilevel"/>
    <w:tmpl w:val="00000005"/>
    <w:lvl w:ilvl="0" w:tplc="0000019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0000006"/>
    <w:multiLevelType w:val="hybridMultilevel"/>
    <w:tmpl w:val="00000006"/>
    <w:lvl w:ilvl="0" w:tplc="000001F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0000007"/>
    <w:multiLevelType w:val="hybridMultilevel"/>
    <w:tmpl w:val="00000007"/>
    <w:lvl w:ilvl="0" w:tplc="0000025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46F485B"/>
    <w:multiLevelType w:val="hybridMultilevel"/>
    <w:tmpl w:val="0A2C7E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C23267"/>
    <w:multiLevelType w:val="hybridMultilevel"/>
    <w:tmpl w:val="D234D0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FA0FBA"/>
    <w:multiLevelType w:val="hybridMultilevel"/>
    <w:tmpl w:val="023622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823F74"/>
    <w:multiLevelType w:val="hybridMultilevel"/>
    <w:tmpl w:val="C520F608"/>
    <w:lvl w:ilvl="0" w:tplc="EB2A6BAA">
      <w:numFmt w:val="bullet"/>
      <w:lvlText w:val="-"/>
      <w:lvlJc w:val="left"/>
      <w:pPr>
        <w:ind w:left="786" w:hanging="360"/>
      </w:pPr>
      <w:rPr>
        <w:rFonts w:ascii="Calibri" w:eastAsiaTheme="minorEastAsia" w:hAnsi="Calibri" w:cs="Lucida Grande" w:hint="default"/>
      </w:rPr>
    </w:lvl>
    <w:lvl w:ilvl="1" w:tplc="1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1" w15:restartNumberingAfterBreak="0">
    <w:nsid w:val="33A61C87"/>
    <w:multiLevelType w:val="hybridMultilevel"/>
    <w:tmpl w:val="E01408C6"/>
    <w:lvl w:ilvl="0" w:tplc="42A079FA">
      <w:numFmt w:val="bullet"/>
      <w:lvlText w:val="-"/>
      <w:lvlJc w:val="left"/>
      <w:pPr>
        <w:ind w:left="720" w:hanging="360"/>
      </w:pPr>
      <w:rPr>
        <w:rFonts w:ascii="Chalkboard" w:eastAsiaTheme="minorEastAsia" w:hAnsi="Chalkboard" w:cs="AlBayan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F20577"/>
    <w:multiLevelType w:val="hybridMultilevel"/>
    <w:tmpl w:val="DDF46AFE"/>
    <w:lvl w:ilvl="0" w:tplc="E3165D68">
      <w:numFmt w:val="bullet"/>
      <w:lvlText w:val="-"/>
      <w:lvlJc w:val="left"/>
      <w:pPr>
        <w:ind w:left="720" w:hanging="360"/>
      </w:pPr>
      <w:rPr>
        <w:rFonts w:ascii="Chalkboard" w:eastAsiaTheme="minorEastAsia" w:hAnsi="Chalkboard" w:cs="Time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6C1D7D"/>
    <w:multiLevelType w:val="hybridMultilevel"/>
    <w:tmpl w:val="0E400B5C"/>
    <w:lvl w:ilvl="0" w:tplc="F0EE62EA">
      <w:numFmt w:val="bullet"/>
      <w:lvlText w:val="-"/>
      <w:lvlJc w:val="left"/>
      <w:pPr>
        <w:ind w:left="720" w:hanging="360"/>
      </w:pPr>
      <w:rPr>
        <w:rFonts w:ascii="Calibri" w:eastAsiaTheme="minorEastAsia" w:hAnsi="Calibri" w:cs="Lucida Grande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453324"/>
    <w:multiLevelType w:val="hybridMultilevel"/>
    <w:tmpl w:val="EA7C50E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EF09D0"/>
    <w:multiLevelType w:val="hybridMultilevel"/>
    <w:tmpl w:val="D92E6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56207A"/>
    <w:multiLevelType w:val="hybridMultilevel"/>
    <w:tmpl w:val="5C549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5C79F2"/>
    <w:multiLevelType w:val="hybridMultilevel"/>
    <w:tmpl w:val="1BB0A4C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60E6354F"/>
    <w:multiLevelType w:val="hybridMultilevel"/>
    <w:tmpl w:val="9B802AA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3A0FBF"/>
    <w:multiLevelType w:val="hybridMultilevel"/>
    <w:tmpl w:val="375E73E4"/>
    <w:lvl w:ilvl="0" w:tplc="98907782">
      <w:numFmt w:val="bullet"/>
      <w:lvlText w:val="-"/>
      <w:lvlJc w:val="left"/>
      <w:pPr>
        <w:ind w:left="1296" w:hanging="936"/>
      </w:pPr>
      <w:rPr>
        <w:rFonts w:ascii="Calibri" w:eastAsiaTheme="minorEastAsia" w:hAnsi="Calibri" w:cs="AlBayan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F437C1"/>
    <w:multiLevelType w:val="hybridMultilevel"/>
    <w:tmpl w:val="5FC8D4F0"/>
    <w:lvl w:ilvl="0" w:tplc="88209AA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8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7763D3C"/>
    <w:multiLevelType w:val="hybridMultilevel"/>
    <w:tmpl w:val="DBE8EF5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C546E0"/>
    <w:multiLevelType w:val="hybridMultilevel"/>
    <w:tmpl w:val="9EB63CC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7"/>
  </w:num>
  <w:num w:numId="3">
    <w:abstractNumId w:val="21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5"/>
  </w:num>
  <w:num w:numId="9">
    <w:abstractNumId w:val="6"/>
  </w:num>
  <w:num w:numId="10">
    <w:abstractNumId w:val="12"/>
  </w:num>
  <w:num w:numId="11">
    <w:abstractNumId w:val="16"/>
  </w:num>
  <w:num w:numId="12">
    <w:abstractNumId w:val="11"/>
  </w:num>
  <w:num w:numId="13">
    <w:abstractNumId w:val="8"/>
  </w:num>
  <w:num w:numId="14">
    <w:abstractNumId w:val="8"/>
  </w:num>
  <w:num w:numId="15">
    <w:abstractNumId w:val="22"/>
  </w:num>
  <w:num w:numId="16">
    <w:abstractNumId w:val="13"/>
  </w:num>
  <w:num w:numId="17">
    <w:abstractNumId w:val="14"/>
  </w:num>
  <w:num w:numId="18">
    <w:abstractNumId w:val="18"/>
  </w:num>
  <w:num w:numId="19">
    <w:abstractNumId w:val="19"/>
  </w:num>
  <w:num w:numId="20">
    <w:abstractNumId w:val="7"/>
  </w:num>
  <w:num w:numId="21">
    <w:abstractNumId w:val="20"/>
  </w:num>
  <w:num w:numId="22">
    <w:abstractNumId w:val="10"/>
  </w:num>
  <w:num w:numId="23">
    <w:abstractNumId w:val="15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OpenInPublishingView" w:val="0"/>
  </w:docVars>
  <w:rsids>
    <w:rsidRoot w:val="00AB54D8"/>
    <w:rsid w:val="00001995"/>
    <w:rsid w:val="000054B1"/>
    <w:rsid w:val="00016F4C"/>
    <w:rsid w:val="00032DFA"/>
    <w:rsid w:val="00050562"/>
    <w:rsid w:val="00050A2F"/>
    <w:rsid w:val="000532E9"/>
    <w:rsid w:val="000552D5"/>
    <w:rsid w:val="00060D22"/>
    <w:rsid w:val="000623EC"/>
    <w:rsid w:val="00072CFF"/>
    <w:rsid w:val="000801AD"/>
    <w:rsid w:val="00080B09"/>
    <w:rsid w:val="000A5EEC"/>
    <w:rsid w:val="000B5892"/>
    <w:rsid w:val="000D01B0"/>
    <w:rsid w:val="000E3FC1"/>
    <w:rsid w:val="000E7FF9"/>
    <w:rsid w:val="000F06C3"/>
    <w:rsid w:val="000F19CC"/>
    <w:rsid w:val="000F4DE4"/>
    <w:rsid w:val="0010416E"/>
    <w:rsid w:val="001269F9"/>
    <w:rsid w:val="00131987"/>
    <w:rsid w:val="00132278"/>
    <w:rsid w:val="00134348"/>
    <w:rsid w:val="00143E0A"/>
    <w:rsid w:val="001478D6"/>
    <w:rsid w:val="00160FF5"/>
    <w:rsid w:val="00187164"/>
    <w:rsid w:val="001964ED"/>
    <w:rsid w:val="001A6E25"/>
    <w:rsid w:val="001C121E"/>
    <w:rsid w:val="001C4F2C"/>
    <w:rsid w:val="001D4172"/>
    <w:rsid w:val="001E6B91"/>
    <w:rsid w:val="001F154F"/>
    <w:rsid w:val="001F2311"/>
    <w:rsid w:val="00204E72"/>
    <w:rsid w:val="00207C02"/>
    <w:rsid w:val="002100E8"/>
    <w:rsid w:val="00244C4E"/>
    <w:rsid w:val="002630F5"/>
    <w:rsid w:val="0027345B"/>
    <w:rsid w:val="00276373"/>
    <w:rsid w:val="00276471"/>
    <w:rsid w:val="00281A87"/>
    <w:rsid w:val="00282B8C"/>
    <w:rsid w:val="00283039"/>
    <w:rsid w:val="002837A3"/>
    <w:rsid w:val="00285678"/>
    <w:rsid w:val="002A55CB"/>
    <w:rsid w:val="002B4038"/>
    <w:rsid w:val="002E5EA0"/>
    <w:rsid w:val="002F13B3"/>
    <w:rsid w:val="003003EF"/>
    <w:rsid w:val="003010B7"/>
    <w:rsid w:val="00322F6D"/>
    <w:rsid w:val="00344A86"/>
    <w:rsid w:val="003452A0"/>
    <w:rsid w:val="00345BA3"/>
    <w:rsid w:val="00354617"/>
    <w:rsid w:val="00362B94"/>
    <w:rsid w:val="003677D2"/>
    <w:rsid w:val="00374CF9"/>
    <w:rsid w:val="00395D95"/>
    <w:rsid w:val="003A3BC4"/>
    <w:rsid w:val="003B01D8"/>
    <w:rsid w:val="003B5CA2"/>
    <w:rsid w:val="003B7DAB"/>
    <w:rsid w:val="003C1B06"/>
    <w:rsid w:val="003D0A4C"/>
    <w:rsid w:val="003D33B0"/>
    <w:rsid w:val="0040027D"/>
    <w:rsid w:val="00414EB1"/>
    <w:rsid w:val="00422D10"/>
    <w:rsid w:val="00435728"/>
    <w:rsid w:val="004456AC"/>
    <w:rsid w:val="0046286C"/>
    <w:rsid w:val="0046471F"/>
    <w:rsid w:val="00485E8E"/>
    <w:rsid w:val="00487408"/>
    <w:rsid w:val="00495135"/>
    <w:rsid w:val="004A0B96"/>
    <w:rsid w:val="004A404C"/>
    <w:rsid w:val="004B011F"/>
    <w:rsid w:val="004C33AC"/>
    <w:rsid w:val="004C6138"/>
    <w:rsid w:val="004E17F7"/>
    <w:rsid w:val="004F3581"/>
    <w:rsid w:val="00501789"/>
    <w:rsid w:val="00511441"/>
    <w:rsid w:val="00514E21"/>
    <w:rsid w:val="00526ADA"/>
    <w:rsid w:val="00527B63"/>
    <w:rsid w:val="0053588D"/>
    <w:rsid w:val="00547A79"/>
    <w:rsid w:val="00593A0F"/>
    <w:rsid w:val="0059486D"/>
    <w:rsid w:val="005A5160"/>
    <w:rsid w:val="005C094C"/>
    <w:rsid w:val="005C3A38"/>
    <w:rsid w:val="005D199A"/>
    <w:rsid w:val="005D289D"/>
    <w:rsid w:val="005D3007"/>
    <w:rsid w:val="005D40EF"/>
    <w:rsid w:val="005E5D03"/>
    <w:rsid w:val="00601497"/>
    <w:rsid w:val="00611F04"/>
    <w:rsid w:val="00624A5E"/>
    <w:rsid w:val="00634A6D"/>
    <w:rsid w:val="006409CF"/>
    <w:rsid w:val="00643197"/>
    <w:rsid w:val="00643293"/>
    <w:rsid w:val="006535A3"/>
    <w:rsid w:val="00656C52"/>
    <w:rsid w:val="00657594"/>
    <w:rsid w:val="00657DCF"/>
    <w:rsid w:val="00665B3E"/>
    <w:rsid w:val="006678E0"/>
    <w:rsid w:val="006804E8"/>
    <w:rsid w:val="006A70B6"/>
    <w:rsid w:val="006B5AB2"/>
    <w:rsid w:val="006C22E3"/>
    <w:rsid w:val="006D46BF"/>
    <w:rsid w:val="006E0FB6"/>
    <w:rsid w:val="006E2A4D"/>
    <w:rsid w:val="006F72B1"/>
    <w:rsid w:val="00700A6A"/>
    <w:rsid w:val="0071278B"/>
    <w:rsid w:val="00724393"/>
    <w:rsid w:val="00726CC9"/>
    <w:rsid w:val="00740C1B"/>
    <w:rsid w:val="00746946"/>
    <w:rsid w:val="00746A1E"/>
    <w:rsid w:val="007550EC"/>
    <w:rsid w:val="007662BD"/>
    <w:rsid w:val="0077068F"/>
    <w:rsid w:val="00770B3E"/>
    <w:rsid w:val="00784D98"/>
    <w:rsid w:val="00791D17"/>
    <w:rsid w:val="00792EDA"/>
    <w:rsid w:val="007B5DC1"/>
    <w:rsid w:val="007D0340"/>
    <w:rsid w:val="007D2BE8"/>
    <w:rsid w:val="007F117C"/>
    <w:rsid w:val="007F12BC"/>
    <w:rsid w:val="007F5AA8"/>
    <w:rsid w:val="007F7E31"/>
    <w:rsid w:val="0080096E"/>
    <w:rsid w:val="00803445"/>
    <w:rsid w:val="0080364F"/>
    <w:rsid w:val="008103C1"/>
    <w:rsid w:val="00821CD4"/>
    <w:rsid w:val="008277B5"/>
    <w:rsid w:val="00832596"/>
    <w:rsid w:val="00834E71"/>
    <w:rsid w:val="00836628"/>
    <w:rsid w:val="00837AA6"/>
    <w:rsid w:val="00856552"/>
    <w:rsid w:val="00860093"/>
    <w:rsid w:val="00866325"/>
    <w:rsid w:val="00874840"/>
    <w:rsid w:val="00876C84"/>
    <w:rsid w:val="008A1E80"/>
    <w:rsid w:val="008A37DF"/>
    <w:rsid w:val="008B0C42"/>
    <w:rsid w:val="008D0B1F"/>
    <w:rsid w:val="008D1156"/>
    <w:rsid w:val="008D2310"/>
    <w:rsid w:val="008E2C0B"/>
    <w:rsid w:val="008E7E4C"/>
    <w:rsid w:val="0090646F"/>
    <w:rsid w:val="0092275D"/>
    <w:rsid w:val="009446CF"/>
    <w:rsid w:val="00961554"/>
    <w:rsid w:val="00963F6D"/>
    <w:rsid w:val="009656DC"/>
    <w:rsid w:val="00970F40"/>
    <w:rsid w:val="0098335D"/>
    <w:rsid w:val="009B06DD"/>
    <w:rsid w:val="009B2B67"/>
    <w:rsid w:val="009B5EFB"/>
    <w:rsid w:val="009C2497"/>
    <w:rsid w:val="009E131F"/>
    <w:rsid w:val="009E40BD"/>
    <w:rsid w:val="009E509B"/>
    <w:rsid w:val="009E6B19"/>
    <w:rsid w:val="00A06331"/>
    <w:rsid w:val="00A06C0D"/>
    <w:rsid w:val="00A35AB6"/>
    <w:rsid w:val="00A43D63"/>
    <w:rsid w:val="00A56F76"/>
    <w:rsid w:val="00A60D0B"/>
    <w:rsid w:val="00A64BF1"/>
    <w:rsid w:val="00A816D1"/>
    <w:rsid w:val="00A954DC"/>
    <w:rsid w:val="00AA453D"/>
    <w:rsid w:val="00AB54D8"/>
    <w:rsid w:val="00AB5F13"/>
    <w:rsid w:val="00AC3668"/>
    <w:rsid w:val="00AD205B"/>
    <w:rsid w:val="00AD2733"/>
    <w:rsid w:val="00AD6AF5"/>
    <w:rsid w:val="00AD7D08"/>
    <w:rsid w:val="00AE1DB5"/>
    <w:rsid w:val="00AE2D9D"/>
    <w:rsid w:val="00AF034E"/>
    <w:rsid w:val="00AF1FDF"/>
    <w:rsid w:val="00AF7716"/>
    <w:rsid w:val="00B009B6"/>
    <w:rsid w:val="00B0659D"/>
    <w:rsid w:val="00B073D1"/>
    <w:rsid w:val="00B0750A"/>
    <w:rsid w:val="00B101A8"/>
    <w:rsid w:val="00B22371"/>
    <w:rsid w:val="00B228F4"/>
    <w:rsid w:val="00B644D3"/>
    <w:rsid w:val="00B77CC0"/>
    <w:rsid w:val="00B82ED7"/>
    <w:rsid w:val="00B9281F"/>
    <w:rsid w:val="00B96748"/>
    <w:rsid w:val="00BA2C6C"/>
    <w:rsid w:val="00BB0A89"/>
    <w:rsid w:val="00BB47A0"/>
    <w:rsid w:val="00BE12F3"/>
    <w:rsid w:val="00BE3B73"/>
    <w:rsid w:val="00BE5D02"/>
    <w:rsid w:val="00BE7896"/>
    <w:rsid w:val="00BF1293"/>
    <w:rsid w:val="00BF2F35"/>
    <w:rsid w:val="00C121D6"/>
    <w:rsid w:val="00C13076"/>
    <w:rsid w:val="00C13C06"/>
    <w:rsid w:val="00C13E6B"/>
    <w:rsid w:val="00C14DAC"/>
    <w:rsid w:val="00C31598"/>
    <w:rsid w:val="00C377F8"/>
    <w:rsid w:val="00C51900"/>
    <w:rsid w:val="00C80833"/>
    <w:rsid w:val="00C846F9"/>
    <w:rsid w:val="00C86EF9"/>
    <w:rsid w:val="00C913D0"/>
    <w:rsid w:val="00CD2DAF"/>
    <w:rsid w:val="00CD567B"/>
    <w:rsid w:val="00CF2E8D"/>
    <w:rsid w:val="00D00778"/>
    <w:rsid w:val="00D06280"/>
    <w:rsid w:val="00D32F93"/>
    <w:rsid w:val="00D405E3"/>
    <w:rsid w:val="00D60D7A"/>
    <w:rsid w:val="00D714DD"/>
    <w:rsid w:val="00D777D6"/>
    <w:rsid w:val="00D95632"/>
    <w:rsid w:val="00DA4D53"/>
    <w:rsid w:val="00DB1372"/>
    <w:rsid w:val="00DE0F3B"/>
    <w:rsid w:val="00E01A21"/>
    <w:rsid w:val="00E03811"/>
    <w:rsid w:val="00E10E83"/>
    <w:rsid w:val="00E15C4B"/>
    <w:rsid w:val="00E17EF6"/>
    <w:rsid w:val="00E2135A"/>
    <w:rsid w:val="00E33DF5"/>
    <w:rsid w:val="00E40EF6"/>
    <w:rsid w:val="00E52A3A"/>
    <w:rsid w:val="00E536BF"/>
    <w:rsid w:val="00E67C4C"/>
    <w:rsid w:val="00E7168E"/>
    <w:rsid w:val="00E75A86"/>
    <w:rsid w:val="00E93919"/>
    <w:rsid w:val="00E94DB0"/>
    <w:rsid w:val="00EA3969"/>
    <w:rsid w:val="00EA5A87"/>
    <w:rsid w:val="00EA5C7E"/>
    <w:rsid w:val="00EA6AE7"/>
    <w:rsid w:val="00EA7530"/>
    <w:rsid w:val="00EB7410"/>
    <w:rsid w:val="00EC7734"/>
    <w:rsid w:val="00ED2874"/>
    <w:rsid w:val="00ED5C0D"/>
    <w:rsid w:val="00EE1BD1"/>
    <w:rsid w:val="00EF34C2"/>
    <w:rsid w:val="00EF4075"/>
    <w:rsid w:val="00EF5297"/>
    <w:rsid w:val="00F124C1"/>
    <w:rsid w:val="00F146A5"/>
    <w:rsid w:val="00F21C99"/>
    <w:rsid w:val="00F21CBB"/>
    <w:rsid w:val="00F27F92"/>
    <w:rsid w:val="00F32F80"/>
    <w:rsid w:val="00F33C3E"/>
    <w:rsid w:val="00F35A62"/>
    <w:rsid w:val="00F62D82"/>
    <w:rsid w:val="00F72AE3"/>
    <w:rsid w:val="00F871CB"/>
    <w:rsid w:val="00F921B1"/>
    <w:rsid w:val="00F960ED"/>
    <w:rsid w:val="00FC2E52"/>
    <w:rsid w:val="00FC4DD3"/>
    <w:rsid w:val="00FD56E2"/>
    <w:rsid w:val="00FD6186"/>
    <w:rsid w:val="00FF5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343AC5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2B8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716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4329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3293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E40E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792E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282B8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27345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34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B101A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101A8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64BF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4BF1"/>
  </w:style>
  <w:style w:type="character" w:styleId="PageNumber">
    <w:name w:val="page number"/>
    <w:basedOn w:val="DefaultParagraphFont"/>
    <w:uiPriority w:val="99"/>
    <w:semiHidden/>
    <w:unhideWhenUsed/>
    <w:rsid w:val="00A64B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179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9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33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9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981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6523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5865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7027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2171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724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2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microsoft.com/office/2007/relationships/diagramDrawing" Target="diagrams/drawing1.xml"/><Relationship Id="rId18" Type="http://schemas.microsoft.com/office/2007/relationships/diagramDrawing" Target="diagrams/drawing2.xml"/><Relationship Id="rId3" Type="http://schemas.openxmlformats.org/officeDocument/2006/relationships/styles" Target="styles.xml"/><Relationship Id="rId21" Type="http://schemas.openxmlformats.org/officeDocument/2006/relationships/hyperlink" Target="https://sites.google.com/a/alaska.edu/diane-kardash/Home/making-connections" TargetMode="External"/><Relationship Id="rId7" Type="http://schemas.openxmlformats.org/officeDocument/2006/relationships/endnotes" Target="endnotes.xml"/><Relationship Id="rId12" Type="http://schemas.openxmlformats.org/officeDocument/2006/relationships/diagramColors" Target="diagrams/colors1.xml"/><Relationship Id="rId17" Type="http://schemas.openxmlformats.org/officeDocument/2006/relationships/diagramColors" Target="diagrams/colors2.xml"/><Relationship Id="rId2" Type="http://schemas.openxmlformats.org/officeDocument/2006/relationships/numbering" Target="numbering.xml"/><Relationship Id="rId16" Type="http://schemas.openxmlformats.org/officeDocument/2006/relationships/diagramQuickStyle" Target="diagrams/quickStyle2.xml"/><Relationship Id="rId20" Type="http://schemas.openxmlformats.org/officeDocument/2006/relationships/hyperlink" Target="https://www.thedailycafe.com/daily-5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QuickStyle" Target="diagrams/quickStyle1.xml"/><Relationship Id="rId5" Type="http://schemas.openxmlformats.org/officeDocument/2006/relationships/webSettings" Target="webSettings.xml"/><Relationship Id="rId15" Type="http://schemas.openxmlformats.org/officeDocument/2006/relationships/diagramLayout" Target="diagrams/layout2.xml"/><Relationship Id="rId23" Type="http://schemas.openxmlformats.org/officeDocument/2006/relationships/theme" Target="theme/theme1.xml"/><Relationship Id="rId10" Type="http://schemas.openxmlformats.org/officeDocument/2006/relationships/diagramLayout" Target="diagrams/layout1.xml"/><Relationship Id="rId19" Type="http://schemas.openxmlformats.org/officeDocument/2006/relationships/hyperlink" Target="https://www.google.com/url?q=https://www.banqer.co/&amp;sa=D&amp;ust=1548559749391000&amp;usg=AFQjCNElE2QzaxXoN7a6yhfSzQktLuGJbA" TargetMode="External"/><Relationship Id="rId4" Type="http://schemas.openxmlformats.org/officeDocument/2006/relationships/settings" Target="settings.xml"/><Relationship Id="rId9" Type="http://schemas.openxmlformats.org/officeDocument/2006/relationships/diagramData" Target="diagrams/data1.xml"/><Relationship Id="rId14" Type="http://schemas.openxmlformats.org/officeDocument/2006/relationships/diagramData" Target="diagrams/data2.xml"/><Relationship Id="rId22" Type="http://schemas.openxmlformats.org/officeDocument/2006/relationships/fontTable" Target="fontTable.xml"/></Relationships>
</file>

<file path=word/diagrams/_rels/data2.xml.rels><?xml version="1.0" encoding="UTF-8" standalone="yes"?>
<Relationships xmlns="http://schemas.openxmlformats.org/package/2006/relationships"><Relationship Id="rId8" Type="http://schemas.openxmlformats.org/officeDocument/2006/relationships/image" Target="../media/image9.png"/><Relationship Id="rId3" Type="http://schemas.openxmlformats.org/officeDocument/2006/relationships/image" Target="../media/image4.png"/><Relationship Id="rId7" Type="http://schemas.openxmlformats.org/officeDocument/2006/relationships/image" Target="../media/image8.jpeg"/><Relationship Id="rId2" Type="http://schemas.openxmlformats.org/officeDocument/2006/relationships/image" Target="../media/image3.png"/><Relationship Id="rId1" Type="http://schemas.openxmlformats.org/officeDocument/2006/relationships/image" Target="../media/image2.png"/><Relationship Id="rId6" Type="http://schemas.openxmlformats.org/officeDocument/2006/relationships/image" Target="../media/image7.png"/><Relationship Id="rId5" Type="http://schemas.openxmlformats.org/officeDocument/2006/relationships/image" Target="../media/image6.jpeg"/><Relationship Id="rId4" Type="http://schemas.openxmlformats.org/officeDocument/2006/relationships/image" Target="../media/image5.png"/><Relationship Id="rId9" Type="http://schemas.openxmlformats.org/officeDocument/2006/relationships/image" Target="../media/image10.png"/></Relationships>
</file>

<file path=word/diagrams/_rels/drawing2.xml.rels><?xml version="1.0" encoding="UTF-8" standalone="yes"?>
<Relationships xmlns="http://schemas.openxmlformats.org/package/2006/relationships"><Relationship Id="rId8" Type="http://schemas.openxmlformats.org/officeDocument/2006/relationships/image" Target="../media/image9.png"/><Relationship Id="rId3" Type="http://schemas.openxmlformats.org/officeDocument/2006/relationships/image" Target="../media/image4.png"/><Relationship Id="rId7" Type="http://schemas.openxmlformats.org/officeDocument/2006/relationships/image" Target="../media/image8.jpeg"/><Relationship Id="rId2" Type="http://schemas.openxmlformats.org/officeDocument/2006/relationships/image" Target="../media/image3.png"/><Relationship Id="rId1" Type="http://schemas.openxmlformats.org/officeDocument/2006/relationships/image" Target="../media/image2.png"/><Relationship Id="rId6" Type="http://schemas.openxmlformats.org/officeDocument/2006/relationships/image" Target="../media/image7.png"/><Relationship Id="rId5" Type="http://schemas.openxmlformats.org/officeDocument/2006/relationships/image" Target="../media/image6.jpeg"/><Relationship Id="rId4" Type="http://schemas.openxmlformats.org/officeDocument/2006/relationships/image" Target="../media/image5.png"/><Relationship Id="rId9" Type="http://schemas.openxmlformats.org/officeDocument/2006/relationships/image" Target="../media/image10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3BDCA6E-EB97-2341-AC76-E84C9A306D5D}" type="doc">
      <dgm:prSet loTypeId="urn:microsoft.com/office/officeart/2005/8/layout/radial5" loCatId="relationship" qsTypeId="urn:microsoft.com/office/officeart/2005/8/quickstyle/simple4" qsCatId="simple" csTypeId="urn:microsoft.com/office/officeart/2005/8/colors/colorful2" csCatId="colorful" phldr="1"/>
      <dgm:spPr/>
      <dgm:t>
        <a:bodyPr/>
        <a:lstStyle/>
        <a:p>
          <a:endParaRPr lang="en-US"/>
        </a:p>
      </dgm:t>
    </dgm:pt>
    <dgm:pt modelId="{AFA2FACE-37E7-1E43-8D79-D776024107AD}">
      <dgm:prSet phldrT="[Text]"/>
      <dgm:spPr/>
      <dgm:t>
        <a:bodyPr/>
        <a:lstStyle/>
        <a:p>
          <a:r>
            <a:rPr lang="en-US" b="1">
              <a:solidFill>
                <a:sysClr val="windowText" lastClr="000000"/>
              </a:solidFill>
            </a:rPr>
            <a:t>Strategic </a:t>
          </a:r>
          <a:r>
            <a:rPr lang="en-US" b="1" baseline="0">
              <a:solidFill>
                <a:sysClr val="windowText" lastClr="000000"/>
              </a:solidFill>
            </a:rPr>
            <a:t> Aims </a:t>
          </a:r>
          <a:endParaRPr lang="en-US" b="1">
            <a:solidFill>
              <a:sysClr val="windowText" lastClr="000000"/>
            </a:solidFill>
          </a:endParaRPr>
        </a:p>
      </dgm:t>
    </dgm:pt>
    <dgm:pt modelId="{1178A15F-F68F-884C-8E55-A3ADEECAED1F}" type="parTrans" cxnId="{9E433F46-262A-4D4A-8349-CAA85A890153}">
      <dgm:prSet/>
      <dgm:spPr/>
      <dgm:t>
        <a:bodyPr/>
        <a:lstStyle/>
        <a:p>
          <a:endParaRPr lang="en-US"/>
        </a:p>
      </dgm:t>
    </dgm:pt>
    <dgm:pt modelId="{778F01ED-CFFD-AE49-BB8D-02FDCCB31894}" type="sibTrans" cxnId="{9E433F46-262A-4D4A-8349-CAA85A890153}">
      <dgm:prSet/>
      <dgm:spPr/>
      <dgm:t>
        <a:bodyPr/>
        <a:lstStyle/>
        <a:p>
          <a:endParaRPr lang="en-US"/>
        </a:p>
      </dgm:t>
    </dgm:pt>
    <dgm:pt modelId="{AC16D5E8-A363-9A47-8CBF-491A92C6FB85}">
      <dgm:prSet phldrT="[Text]"/>
      <dgm:spPr/>
      <dgm:t>
        <a:bodyPr/>
        <a:lstStyle/>
        <a:p>
          <a:r>
            <a:rPr lang="en-US" b="1">
              <a:solidFill>
                <a:sysClr val="windowText" lastClr="000000"/>
              </a:solidFill>
            </a:rPr>
            <a:t>Aim One</a:t>
          </a:r>
        </a:p>
        <a:p>
          <a:r>
            <a:rPr lang="en-US" b="1">
              <a:solidFill>
                <a:sysClr val="windowText" lastClr="000000"/>
              </a:solidFill>
            </a:rPr>
            <a:t>All children will have access to the NZC and make progress against the  Learning Progressions Framework</a:t>
          </a:r>
        </a:p>
        <a:p>
          <a:endParaRPr lang="en-US" b="1">
            <a:solidFill>
              <a:sysClr val="windowText" lastClr="000000"/>
            </a:solidFill>
          </a:endParaRPr>
        </a:p>
        <a:p>
          <a:r>
            <a:rPr lang="en-US" b="1">
              <a:solidFill>
                <a:sysClr val="windowText" lastClr="000000"/>
              </a:solidFill>
            </a:rPr>
            <a:t>(NAG One)</a:t>
          </a:r>
        </a:p>
        <a:p>
          <a:r>
            <a:rPr lang="en-US" b="1">
              <a:solidFill>
                <a:sysClr val="windowText" lastClr="000000"/>
              </a:solidFill>
            </a:rPr>
            <a:t>(NAG Two)</a:t>
          </a:r>
        </a:p>
      </dgm:t>
    </dgm:pt>
    <dgm:pt modelId="{416FFE88-3CEF-BF4D-AA69-5D7C3B608F36}" type="parTrans" cxnId="{131777B3-CD7C-0A4A-9C07-7B9695640D80}">
      <dgm:prSet/>
      <dgm:spPr/>
      <dgm:t>
        <a:bodyPr/>
        <a:lstStyle/>
        <a:p>
          <a:endParaRPr lang="en-US"/>
        </a:p>
      </dgm:t>
    </dgm:pt>
    <dgm:pt modelId="{EE2153C7-DC46-1340-A5BA-C89A16201F2D}" type="sibTrans" cxnId="{131777B3-CD7C-0A4A-9C07-7B9695640D80}">
      <dgm:prSet/>
      <dgm:spPr/>
      <dgm:t>
        <a:bodyPr/>
        <a:lstStyle/>
        <a:p>
          <a:endParaRPr lang="en-US"/>
        </a:p>
      </dgm:t>
    </dgm:pt>
    <dgm:pt modelId="{6129BB08-4474-1C4F-8F3A-A9861ECF96F2}">
      <dgm:prSet phldrT="[Text]"/>
      <dgm:spPr/>
      <dgm:t>
        <a:bodyPr/>
        <a:lstStyle/>
        <a:p>
          <a:r>
            <a:rPr lang="en-US" b="1">
              <a:solidFill>
                <a:sysClr val="windowText" lastClr="000000"/>
              </a:solidFill>
            </a:rPr>
            <a:t>Aim Three</a:t>
          </a:r>
        </a:p>
        <a:p>
          <a:r>
            <a:rPr lang="en-US" b="1">
              <a:solidFill>
                <a:sysClr val="windowText" lastClr="000000"/>
              </a:solidFill>
            </a:rPr>
            <a:t>To provide opportunities for children to be involved in cultural and sporting activities, environmental studies, The Arts and social interaction</a:t>
          </a:r>
        </a:p>
        <a:p>
          <a:r>
            <a:rPr lang="en-US" b="1">
              <a:solidFill>
                <a:sysClr val="windowText" lastClr="000000"/>
              </a:solidFill>
            </a:rPr>
            <a:t>(NAG One)</a:t>
          </a:r>
        </a:p>
      </dgm:t>
    </dgm:pt>
    <dgm:pt modelId="{E16BEE7D-9A7A-694A-BAA8-A0555F347268}" type="parTrans" cxnId="{4CBD3754-4D27-7F46-921B-51E527BB8CF4}">
      <dgm:prSet/>
      <dgm:spPr/>
      <dgm:t>
        <a:bodyPr/>
        <a:lstStyle/>
        <a:p>
          <a:endParaRPr lang="en-US"/>
        </a:p>
      </dgm:t>
    </dgm:pt>
    <dgm:pt modelId="{0CD11C02-C752-8D4D-B984-41F226361993}" type="sibTrans" cxnId="{4CBD3754-4D27-7F46-921B-51E527BB8CF4}">
      <dgm:prSet/>
      <dgm:spPr/>
      <dgm:t>
        <a:bodyPr/>
        <a:lstStyle/>
        <a:p>
          <a:endParaRPr lang="en-US"/>
        </a:p>
      </dgm:t>
    </dgm:pt>
    <dgm:pt modelId="{D0699E0C-1710-3E46-B22E-AB19387AD808}">
      <dgm:prSet phldrT="[Text]"/>
      <dgm:spPr/>
      <dgm:t>
        <a:bodyPr/>
        <a:lstStyle/>
        <a:p>
          <a:r>
            <a:rPr lang="en-US" b="1">
              <a:solidFill>
                <a:sysClr val="windowText" lastClr="000000"/>
              </a:solidFill>
            </a:rPr>
            <a:t>Aim Four</a:t>
          </a:r>
        </a:p>
        <a:p>
          <a:r>
            <a:rPr lang="en-US" b="1">
              <a:solidFill>
                <a:sysClr val="windowText" lastClr="000000"/>
              </a:solidFill>
            </a:rPr>
            <a:t>To use resources effectively to meet the children’s learning needs</a:t>
          </a:r>
        </a:p>
        <a:p>
          <a:r>
            <a:rPr lang="en-US" b="1">
              <a:solidFill>
                <a:sysClr val="windowText" lastClr="000000"/>
              </a:solidFill>
            </a:rPr>
            <a:t>(NAG Four)</a:t>
          </a:r>
        </a:p>
        <a:p>
          <a:r>
            <a:rPr lang="en-US" b="1">
              <a:solidFill>
                <a:sysClr val="windowText" lastClr="000000"/>
              </a:solidFill>
            </a:rPr>
            <a:t>(NAG Five)</a:t>
          </a:r>
        </a:p>
        <a:p>
          <a:r>
            <a:rPr lang="en-US" b="1">
              <a:solidFill>
                <a:sysClr val="windowText" lastClr="000000"/>
              </a:solidFill>
            </a:rPr>
            <a:t>(NAG Six)</a:t>
          </a:r>
        </a:p>
        <a:p>
          <a:r>
            <a:rPr lang="en-US" b="1">
              <a:solidFill>
                <a:sysClr val="windowText" lastClr="000000"/>
              </a:solidFill>
            </a:rPr>
            <a:t>(NAG Seven)</a:t>
          </a:r>
        </a:p>
        <a:p>
          <a:r>
            <a:rPr lang="en-US" b="1">
              <a:solidFill>
                <a:sysClr val="windowText" lastClr="000000"/>
              </a:solidFill>
            </a:rPr>
            <a:t>(NAG Eight)</a:t>
          </a:r>
        </a:p>
      </dgm:t>
    </dgm:pt>
    <dgm:pt modelId="{C7D8B44C-492B-134A-A75B-946B489D8BD9}" type="parTrans" cxnId="{0081D0FA-36A1-AC47-B7FE-4E56000A30AD}">
      <dgm:prSet/>
      <dgm:spPr/>
      <dgm:t>
        <a:bodyPr/>
        <a:lstStyle/>
        <a:p>
          <a:endParaRPr lang="en-US"/>
        </a:p>
      </dgm:t>
    </dgm:pt>
    <dgm:pt modelId="{FBD6A061-9188-7645-92D0-FAAC4ACDEC95}" type="sibTrans" cxnId="{0081D0FA-36A1-AC47-B7FE-4E56000A30AD}">
      <dgm:prSet/>
      <dgm:spPr/>
      <dgm:t>
        <a:bodyPr/>
        <a:lstStyle/>
        <a:p>
          <a:endParaRPr lang="en-US"/>
        </a:p>
      </dgm:t>
    </dgm:pt>
    <dgm:pt modelId="{06ED53E9-EF33-7C4D-89E1-D7C7E786D125}">
      <dgm:prSet phldrT="[Text]"/>
      <dgm:spPr/>
      <dgm:t>
        <a:bodyPr/>
        <a:lstStyle/>
        <a:p>
          <a:r>
            <a:rPr lang="en-US" b="1">
              <a:solidFill>
                <a:sysClr val="windowText" lastClr="000000"/>
              </a:solidFill>
            </a:rPr>
            <a:t>Aim Two</a:t>
          </a:r>
        </a:p>
        <a:p>
          <a:r>
            <a:rPr lang="en-US" b="1">
              <a:solidFill>
                <a:sysClr val="windowText" lastClr="000000"/>
              </a:solidFill>
            </a:rPr>
            <a:t>To provide support, professional learning opportunities and appraisal for  staff and BOT</a:t>
          </a:r>
        </a:p>
        <a:p>
          <a:r>
            <a:rPr lang="en-US" b="1">
              <a:solidFill>
                <a:sysClr val="windowText" lastClr="000000"/>
              </a:solidFill>
            </a:rPr>
            <a:t>(NAG Three)</a:t>
          </a:r>
        </a:p>
      </dgm:t>
    </dgm:pt>
    <dgm:pt modelId="{97351D12-5D44-BA4F-B614-28FDD6E38788}" type="parTrans" cxnId="{2570C547-24FD-DA43-90DA-63560C74B218}">
      <dgm:prSet/>
      <dgm:spPr/>
      <dgm:t>
        <a:bodyPr/>
        <a:lstStyle/>
        <a:p>
          <a:endParaRPr lang="en-US"/>
        </a:p>
      </dgm:t>
    </dgm:pt>
    <dgm:pt modelId="{EA2065E8-25D2-E942-9493-03076EC80B18}" type="sibTrans" cxnId="{2570C547-24FD-DA43-90DA-63560C74B218}">
      <dgm:prSet/>
      <dgm:spPr/>
      <dgm:t>
        <a:bodyPr/>
        <a:lstStyle/>
        <a:p>
          <a:endParaRPr lang="en-US"/>
        </a:p>
      </dgm:t>
    </dgm:pt>
    <dgm:pt modelId="{E960CB76-0CE5-8845-955B-8E8B69FFBE40}" type="pres">
      <dgm:prSet presAssocID="{E3BDCA6E-EB97-2341-AC76-E84C9A306D5D}" presName="Name0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AC8CDB67-59A2-FB42-BE42-C859EAEF6AC5}" type="pres">
      <dgm:prSet presAssocID="{AFA2FACE-37E7-1E43-8D79-D776024107AD}" presName="centerShape" presStyleLbl="node0" presStyleIdx="0" presStyleCnt="1"/>
      <dgm:spPr/>
      <dgm:t>
        <a:bodyPr/>
        <a:lstStyle/>
        <a:p>
          <a:endParaRPr lang="en-US"/>
        </a:p>
      </dgm:t>
    </dgm:pt>
    <dgm:pt modelId="{35CED969-C8AC-ED4D-8549-C4796CA9B518}" type="pres">
      <dgm:prSet presAssocID="{416FFE88-3CEF-BF4D-AA69-5D7C3B608F36}" presName="parTrans" presStyleLbl="sibTrans2D1" presStyleIdx="0" presStyleCnt="4"/>
      <dgm:spPr/>
      <dgm:t>
        <a:bodyPr/>
        <a:lstStyle/>
        <a:p>
          <a:endParaRPr lang="en-US"/>
        </a:p>
      </dgm:t>
    </dgm:pt>
    <dgm:pt modelId="{7C677FC9-C192-2A4D-BCF5-560D7ED686B9}" type="pres">
      <dgm:prSet presAssocID="{416FFE88-3CEF-BF4D-AA69-5D7C3B608F36}" presName="connectorText" presStyleLbl="sibTrans2D1" presStyleIdx="0" presStyleCnt="4"/>
      <dgm:spPr/>
      <dgm:t>
        <a:bodyPr/>
        <a:lstStyle/>
        <a:p>
          <a:endParaRPr lang="en-US"/>
        </a:p>
      </dgm:t>
    </dgm:pt>
    <dgm:pt modelId="{E99D0B84-B86F-1C46-A1B5-D058E6465B11}" type="pres">
      <dgm:prSet presAssocID="{AC16D5E8-A363-9A47-8CBF-491A92C6FB85}" presName="node" presStyleLbl="node1" presStyleIdx="0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65DD6DA-6B0A-FC45-A246-6E74BA3E92A1}" type="pres">
      <dgm:prSet presAssocID="{E16BEE7D-9A7A-694A-BAA8-A0555F347268}" presName="parTrans" presStyleLbl="sibTrans2D1" presStyleIdx="1" presStyleCnt="4"/>
      <dgm:spPr/>
      <dgm:t>
        <a:bodyPr/>
        <a:lstStyle/>
        <a:p>
          <a:endParaRPr lang="en-US"/>
        </a:p>
      </dgm:t>
    </dgm:pt>
    <dgm:pt modelId="{519E27F0-A5EB-5047-A9E1-9F5B33A5D493}" type="pres">
      <dgm:prSet presAssocID="{E16BEE7D-9A7A-694A-BAA8-A0555F347268}" presName="connectorText" presStyleLbl="sibTrans2D1" presStyleIdx="1" presStyleCnt="4"/>
      <dgm:spPr/>
      <dgm:t>
        <a:bodyPr/>
        <a:lstStyle/>
        <a:p>
          <a:endParaRPr lang="en-US"/>
        </a:p>
      </dgm:t>
    </dgm:pt>
    <dgm:pt modelId="{264D0C97-761E-F949-8312-261F59DD2A46}" type="pres">
      <dgm:prSet presAssocID="{6129BB08-4474-1C4F-8F3A-A9861ECF96F2}" presName="node" presStyleLbl="node1" presStyleIdx="1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C60166E-8798-DB4D-8285-F4A443AFEC10}" type="pres">
      <dgm:prSet presAssocID="{C7D8B44C-492B-134A-A75B-946B489D8BD9}" presName="parTrans" presStyleLbl="sibTrans2D1" presStyleIdx="2" presStyleCnt="4"/>
      <dgm:spPr/>
      <dgm:t>
        <a:bodyPr/>
        <a:lstStyle/>
        <a:p>
          <a:endParaRPr lang="en-US"/>
        </a:p>
      </dgm:t>
    </dgm:pt>
    <dgm:pt modelId="{EF5D21BA-1CAE-0540-95C1-7AE05A71237A}" type="pres">
      <dgm:prSet presAssocID="{C7D8B44C-492B-134A-A75B-946B489D8BD9}" presName="connectorText" presStyleLbl="sibTrans2D1" presStyleIdx="2" presStyleCnt="4"/>
      <dgm:spPr/>
      <dgm:t>
        <a:bodyPr/>
        <a:lstStyle/>
        <a:p>
          <a:endParaRPr lang="en-US"/>
        </a:p>
      </dgm:t>
    </dgm:pt>
    <dgm:pt modelId="{DA0AF15A-6282-6F47-BCFD-10E817C748B6}" type="pres">
      <dgm:prSet presAssocID="{D0699E0C-1710-3E46-B22E-AB19387AD808}" presName="node" presStyleLbl="node1" presStyleIdx="2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795DE78-46D9-9C44-A897-1BF1A03BCCF6}" type="pres">
      <dgm:prSet presAssocID="{97351D12-5D44-BA4F-B614-28FDD6E38788}" presName="parTrans" presStyleLbl="sibTrans2D1" presStyleIdx="3" presStyleCnt="4"/>
      <dgm:spPr/>
      <dgm:t>
        <a:bodyPr/>
        <a:lstStyle/>
        <a:p>
          <a:endParaRPr lang="en-US"/>
        </a:p>
      </dgm:t>
    </dgm:pt>
    <dgm:pt modelId="{03CDA06C-FDC8-9C4C-9571-F50CFA3432FF}" type="pres">
      <dgm:prSet presAssocID="{97351D12-5D44-BA4F-B614-28FDD6E38788}" presName="connectorText" presStyleLbl="sibTrans2D1" presStyleIdx="3" presStyleCnt="4"/>
      <dgm:spPr/>
      <dgm:t>
        <a:bodyPr/>
        <a:lstStyle/>
        <a:p>
          <a:endParaRPr lang="en-US"/>
        </a:p>
      </dgm:t>
    </dgm:pt>
    <dgm:pt modelId="{121D3201-2E43-9D42-AE45-E487E26C365A}" type="pres">
      <dgm:prSet presAssocID="{06ED53E9-EF33-7C4D-89E1-D7C7E786D125}" presName="node" presStyleLbl="node1" presStyleIdx="3" presStyleCnt="4" custRadScaleRad="102375" custRadScaleInc="-895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2570C547-24FD-DA43-90DA-63560C74B218}" srcId="{AFA2FACE-37E7-1E43-8D79-D776024107AD}" destId="{06ED53E9-EF33-7C4D-89E1-D7C7E786D125}" srcOrd="3" destOrd="0" parTransId="{97351D12-5D44-BA4F-B614-28FDD6E38788}" sibTransId="{EA2065E8-25D2-E942-9493-03076EC80B18}"/>
    <dgm:cxn modelId="{BD6CCDF5-5551-4066-B48E-C343E4A21DF2}" type="presOf" srcId="{C7D8B44C-492B-134A-A75B-946B489D8BD9}" destId="{0C60166E-8798-DB4D-8285-F4A443AFEC10}" srcOrd="0" destOrd="0" presId="urn:microsoft.com/office/officeart/2005/8/layout/radial5"/>
    <dgm:cxn modelId="{1ECBA492-F119-4323-B1D3-CEE43167DD42}" type="presOf" srcId="{AFA2FACE-37E7-1E43-8D79-D776024107AD}" destId="{AC8CDB67-59A2-FB42-BE42-C859EAEF6AC5}" srcOrd="0" destOrd="0" presId="urn:microsoft.com/office/officeart/2005/8/layout/radial5"/>
    <dgm:cxn modelId="{B1931610-F213-4F5A-8D72-A55A7EDD8C90}" type="presOf" srcId="{06ED53E9-EF33-7C4D-89E1-D7C7E786D125}" destId="{121D3201-2E43-9D42-AE45-E487E26C365A}" srcOrd="0" destOrd="0" presId="urn:microsoft.com/office/officeart/2005/8/layout/radial5"/>
    <dgm:cxn modelId="{C706F1F8-A66D-4AA0-A18D-53841542124C}" type="presOf" srcId="{E16BEE7D-9A7A-694A-BAA8-A0555F347268}" destId="{519E27F0-A5EB-5047-A9E1-9F5B33A5D493}" srcOrd="1" destOrd="0" presId="urn:microsoft.com/office/officeart/2005/8/layout/radial5"/>
    <dgm:cxn modelId="{0081D0FA-36A1-AC47-B7FE-4E56000A30AD}" srcId="{AFA2FACE-37E7-1E43-8D79-D776024107AD}" destId="{D0699E0C-1710-3E46-B22E-AB19387AD808}" srcOrd="2" destOrd="0" parTransId="{C7D8B44C-492B-134A-A75B-946B489D8BD9}" sibTransId="{FBD6A061-9188-7645-92D0-FAAC4ACDEC95}"/>
    <dgm:cxn modelId="{8FB4952B-DFA2-439D-A813-A4B3E31E6970}" type="presOf" srcId="{AC16D5E8-A363-9A47-8CBF-491A92C6FB85}" destId="{E99D0B84-B86F-1C46-A1B5-D058E6465B11}" srcOrd="0" destOrd="0" presId="urn:microsoft.com/office/officeart/2005/8/layout/radial5"/>
    <dgm:cxn modelId="{5854EBF6-2C89-42C4-BBE7-D79368B0F340}" type="presOf" srcId="{E16BEE7D-9A7A-694A-BAA8-A0555F347268}" destId="{865DD6DA-6B0A-FC45-A246-6E74BA3E92A1}" srcOrd="0" destOrd="0" presId="urn:microsoft.com/office/officeart/2005/8/layout/radial5"/>
    <dgm:cxn modelId="{131777B3-CD7C-0A4A-9C07-7B9695640D80}" srcId="{AFA2FACE-37E7-1E43-8D79-D776024107AD}" destId="{AC16D5E8-A363-9A47-8CBF-491A92C6FB85}" srcOrd="0" destOrd="0" parTransId="{416FFE88-3CEF-BF4D-AA69-5D7C3B608F36}" sibTransId="{EE2153C7-DC46-1340-A5BA-C89A16201F2D}"/>
    <dgm:cxn modelId="{257AF7BA-DE7B-4CAE-8E52-96C0D27D0EDE}" type="presOf" srcId="{97351D12-5D44-BA4F-B614-28FDD6E38788}" destId="{03CDA06C-FDC8-9C4C-9571-F50CFA3432FF}" srcOrd="1" destOrd="0" presId="urn:microsoft.com/office/officeart/2005/8/layout/radial5"/>
    <dgm:cxn modelId="{B071F934-045B-4B93-A9F3-BE8A8875FEF0}" type="presOf" srcId="{97351D12-5D44-BA4F-B614-28FDD6E38788}" destId="{D795DE78-46D9-9C44-A897-1BF1A03BCCF6}" srcOrd="0" destOrd="0" presId="urn:microsoft.com/office/officeart/2005/8/layout/radial5"/>
    <dgm:cxn modelId="{A2854ACB-B39F-49E4-BE6E-7B5C38CF0336}" type="presOf" srcId="{416FFE88-3CEF-BF4D-AA69-5D7C3B608F36}" destId="{35CED969-C8AC-ED4D-8549-C4796CA9B518}" srcOrd="0" destOrd="0" presId="urn:microsoft.com/office/officeart/2005/8/layout/radial5"/>
    <dgm:cxn modelId="{B6017118-4D15-4866-9E81-CF57B48C8469}" type="presOf" srcId="{D0699E0C-1710-3E46-B22E-AB19387AD808}" destId="{DA0AF15A-6282-6F47-BCFD-10E817C748B6}" srcOrd="0" destOrd="0" presId="urn:microsoft.com/office/officeart/2005/8/layout/radial5"/>
    <dgm:cxn modelId="{9E433F46-262A-4D4A-8349-CAA85A890153}" srcId="{E3BDCA6E-EB97-2341-AC76-E84C9A306D5D}" destId="{AFA2FACE-37E7-1E43-8D79-D776024107AD}" srcOrd="0" destOrd="0" parTransId="{1178A15F-F68F-884C-8E55-A3ADEECAED1F}" sibTransId="{778F01ED-CFFD-AE49-BB8D-02FDCCB31894}"/>
    <dgm:cxn modelId="{639F4E79-EB24-4A01-AB37-3BFAB49E62C4}" type="presOf" srcId="{416FFE88-3CEF-BF4D-AA69-5D7C3B608F36}" destId="{7C677FC9-C192-2A4D-BCF5-560D7ED686B9}" srcOrd="1" destOrd="0" presId="urn:microsoft.com/office/officeart/2005/8/layout/radial5"/>
    <dgm:cxn modelId="{D6CDB7AE-D2D5-4AA2-A5FD-F66EFBB2A0A9}" type="presOf" srcId="{6129BB08-4474-1C4F-8F3A-A9861ECF96F2}" destId="{264D0C97-761E-F949-8312-261F59DD2A46}" srcOrd="0" destOrd="0" presId="urn:microsoft.com/office/officeart/2005/8/layout/radial5"/>
    <dgm:cxn modelId="{C81281BB-F3C2-451E-B15C-44CB3F1832C0}" type="presOf" srcId="{E3BDCA6E-EB97-2341-AC76-E84C9A306D5D}" destId="{E960CB76-0CE5-8845-955B-8E8B69FFBE40}" srcOrd="0" destOrd="0" presId="urn:microsoft.com/office/officeart/2005/8/layout/radial5"/>
    <dgm:cxn modelId="{4CBD3754-4D27-7F46-921B-51E527BB8CF4}" srcId="{AFA2FACE-37E7-1E43-8D79-D776024107AD}" destId="{6129BB08-4474-1C4F-8F3A-A9861ECF96F2}" srcOrd="1" destOrd="0" parTransId="{E16BEE7D-9A7A-694A-BAA8-A0555F347268}" sibTransId="{0CD11C02-C752-8D4D-B984-41F226361993}"/>
    <dgm:cxn modelId="{0E459BE3-0C05-47AC-8088-35958F1F691C}" type="presOf" srcId="{C7D8B44C-492B-134A-A75B-946B489D8BD9}" destId="{EF5D21BA-1CAE-0540-95C1-7AE05A71237A}" srcOrd="1" destOrd="0" presId="urn:microsoft.com/office/officeart/2005/8/layout/radial5"/>
    <dgm:cxn modelId="{08EE4C2D-77C2-44AF-A22B-7033C30D90DD}" type="presParOf" srcId="{E960CB76-0CE5-8845-955B-8E8B69FFBE40}" destId="{AC8CDB67-59A2-FB42-BE42-C859EAEF6AC5}" srcOrd="0" destOrd="0" presId="urn:microsoft.com/office/officeart/2005/8/layout/radial5"/>
    <dgm:cxn modelId="{B56D8975-9F41-48DC-AC5C-2F79CFA0B341}" type="presParOf" srcId="{E960CB76-0CE5-8845-955B-8E8B69FFBE40}" destId="{35CED969-C8AC-ED4D-8549-C4796CA9B518}" srcOrd="1" destOrd="0" presId="urn:microsoft.com/office/officeart/2005/8/layout/radial5"/>
    <dgm:cxn modelId="{B1B4EC36-FC6C-41A2-8B5A-AE1CAA3FED36}" type="presParOf" srcId="{35CED969-C8AC-ED4D-8549-C4796CA9B518}" destId="{7C677FC9-C192-2A4D-BCF5-560D7ED686B9}" srcOrd="0" destOrd="0" presId="urn:microsoft.com/office/officeart/2005/8/layout/radial5"/>
    <dgm:cxn modelId="{E9667272-F828-4C62-9C3B-25D2636F19E8}" type="presParOf" srcId="{E960CB76-0CE5-8845-955B-8E8B69FFBE40}" destId="{E99D0B84-B86F-1C46-A1B5-D058E6465B11}" srcOrd="2" destOrd="0" presId="urn:microsoft.com/office/officeart/2005/8/layout/radial5"/>
    <dgm:cxn modelId="{88979244-5C60-413F-8CA5-3F1D10C34A09}" type="presParOf" srcId="{E960CB76-0CE5-8845-955B-8E8B69FFBE40}" destId="{865DD6DA-6B0A-FC45-A246-6E74BA3E92A1}" srcOrd="3" destOrd="0" presId="urn:microsoft.com/office/officeart/2005/8/layout/radial5"/>
    <dgm:cxn modelId="{5F06D4F7-0806-4DD7-AFF1-FA653C510AA7}" type="presParOf" srcId="{865DD6DA-6B0A-FC45-A246-6E74BA3E92A1}" destId="{519E27F0-A5EB-5047-A9E1-9F5B33A5D493}" srcOrd="0" destOrd="0" presId="urn:microsoft.com/office/officeart/2005/8/layout/radial5"/>
    <dgm:cxn modelId="{34245CEA-862A-4FC3-BF59-7F355CB2F9E4}" type="presParOf" srcId="{E960CB76-0CE5-8845-955B-8E8B69FFBE40}" destId="{264D0C97-761E-F949-8312-261F59DD2A46}" srcOrd="4" destOrd="0" presId="urn:microsoft.com/office/officeart/2005/8/layout/radial5"/>
    <dgm:cxn modelId="{8748DD3E-E19D-487A-8AE5-428A1D2188EC}" type="presParOf" srcId="{E960CB76-0CE5-8845-955B-8E8B69FFBE40}" destId="{0C60166E-8798-DB4D-8285-F4A443AFEC10}" srcOrd="5" destOrd="0" presId="urn:microsoft.com/office/officeart/2005/8/layout/radial5"/>
    <dgm:cxn modelId="{A482066A-C0DF-45A1-80CF-3147830ACACD}" type="presParOf" srcId="{0C60166E-8798-DB4D-8285-F4A443AFEC10}" destId="{EF5D21BA-1CAE-0540-95C1-7AE05A71237A}" srcOrd="0" destOrd="0" presId="urn:microsoft.com/office/officeart/2005/8/layout/radial5"/>
    <dgm:cxn modelId="{97D6F1EE-43B8-4A22-A5B0-F633BEA9DF37}" type="presParOf" srcId="{E960CB76-0CE5-8845-955B-8E8B69FFBE40}" destId="{DA0AF15A-6282-6F47-BCFD-10E817C748B6}" srcOrd="6" destOrd="0" presId="urn:microsoft.com/office/officeart/2005/8/layout/radial5"/>
    <dgm:cxn modelId="{9D8DD8ED-038E-4DA6-9018-81D193ABAAA5}" type="presParOf" srcId="{E960CB76-0CE5-8845-955B-8E8B69FFBE40}" destId="{D795DE78-46D9-9C44-A897-1BF1A03BCCF6}" srcOrd="7" destOrd="0" presId="urn:microsoft.com/office/officeart/2005/8/layout/radial5"/>
    <dgm:cxn modelId="{7E53D0C8-01B9-40B6-8A13-3E4A11B7BC32}" type="presParOf" srcId="{D795DE78-46D9-9C44-A897-1BF1A03BCCF6}" destId="{03CDA06C-FDC8-9C4C-9571-F50CFA3432FF}" srcOrd="0" destOrd="0" presId="urn:microsoft.com/office/officeart/2005/8/layout/radial5"/>
    <dgm:cxn modelId="{5C2EBFF5-22DE-454F-9C3E-35D31403CF37}" type="presParOf" srcId="{E960CB76-0CE5-8845-955B-8E8B69FFBE40}" destId="{121D3201-2E43-9D42-AE45-E487E26C365A}" srcOrd="8" destOrd="0" presId="urn:microsoft.com/office/officeart/2005/8/layout/radial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69F8C1F6-F84E-A946-9A4D-D28BCC81AE88}" type="doc">
      <dgm:prSet loTypeId="urn:microsoft.com/office/officeart/2005/8/layout/vList3#1" qsTypeId="urn:microsoft.com/office/officeart/2005/8/quickstyle/simple4" qsCatId="simple" csTypeId="urn:microsoft.com/office/officeart/2005/8/colors/colorful1" csCatId="colorful" phldr="1"/>
      <dgm:spPr/>
    </dgm:pt>
    <dgm:pt modelId="{2A6C4769-83E6-B947-ABDD-72053A1F46F9}">
      <dgm:prSet phldrT="[Text]"/>
      <dgm:spPr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5"/>
            </a:gs>
          </a:gsLst>
          <a:lin ang="0" scaled="0"/>
        </a:gradFill>
      </dgm:spPr>
      <dgm:t>
        <a:bodyPr/>
        <a:lstStyle/>
        <a:p>
          <a:pPr algn="l"/>
          <a:r>
            <a:rPr lang="en-US" b="1">
              <a:solidFill>
                <a:sysClr val="windowText" lastClr="000000"/>
              </a:solidFill>
            </a:rPr>
            <a:t>Pride  </a:t>
          </a:r>
        </a:p>
        <a:p>
          <a:pPr algn="l"/>
          <a:r>
            <a:rPr lang="en-US" b="1">
              <a:solidFill>
                <a:sysClr val="windowText" lastClr="000000"/>
              </a:solidFill>
            </a:rPr>
            <a:t>We will have pride</a:t>
          </a:r>
          <a:r>
            <a:rPr lang="en-US" b="1" baseline="0">
              <a:solidFill>
                <a:sysClr val="windowText" lastClr="000000"/>
              </a:solidFill>
            </a:rPr>
            <a:t> in ourselves, our achievements and community.</a:t>
          </a:r>
          <a:endParaRPr lang="en-US" b="1">
            <a:solidFill>
              <a:sysClr val="windowText" lastClr="000000"/>
            </a:solidFill>
          </a:endParaRPr>
        </a:p>
        <a:p>
          <a:pPr algn="l"/>
          <a:r>
            <a:rPr lang="en-US" b="1">
              <a:solidFill>
                <a:sysClr val="windowText" lastClr="000000"/>
              </a:solidFill>
            </a:rPr>
            <a:t>Whanautanga</a:t>
          </a:r>
          <a:r>
            <a:rPr lang="en-US" b="1" baseline="0">
              <a:solidFill>
                <a:sysClr val="windowText" lastClr="000000"/>
              </a:solidFill>
            </a:rPr>
            <a:t> "Relationships &amp; high expectation"</a:t>
          </a:r>
          <a:endParaRPr lang="en-US" b="1">
            <a:solidFill>
              <a:sysClr val="windowText" lastClr="000000"/>
            </a:solidFill>
          </a:endParaRPr>
        </a:p>
      </dgm:t>
    </dgm:pt>
    <dgm:pt modelId="{45915982-0C54-BA4C-8D2A-6F903023079B}" type="parTrans" cxnId="{E5A3E566-252C-7E4B-8BC6-34D32E252816}">
      <dgm:prSet/>
      <dgm:spPr/>
      <dgm:t>
        <a:bodyPr/>
        <a:lstStyle/>
        <a:p>
          <a:pPr algn="l"/>
          <a:endParaRPr lang="en-US"/>
        </a:p>
      </dgm:t>
    </dgm:pt>
    <dgm:pt modelId="{0C61A190-FD1B-ED42-8D25-726568B5F2A9}" type="sibTrans" cxnId="{E5A3E566-252C-7E4B-8BC6-34D32E252816}">
      <dgm:prSet/>
      <dgm:spPr/>
      <dgm:t>
        <a:bodyPr/>
        <a:lstStyle/>
        <a:p>
          <a:pPr algn="l"/>
          <a:endParaRPr lang="en-US"/>
        </a:p>
      </dgm:t>
    </dgm:pt>
    <dgm:pt modelId="{D9193AB2-274D-2941-9B70-76F12C45A9CC}">
      <dgm:prSet phldrT="[Text]"/>
      <dgm:spPr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rgbClr val="002060"/>
            </a:gs>
          </a:gsLst>
          <a:lin ang="0" scaled="0"/>
        </a:gradFill>
      </dgm:spPr>
      <dgm:t>
        <a:bodyPr/>
        <a:lstStyle/>
        <a:p>
          <a:pPr algn="l"/>
          <a:r>
            <a:rPr lang="en-US" b="1">
              <a:solidFill>
                <a:sysClr val="windowText" lastClr="000000"/>
              </a:solidFill>
            </a:rPr>
            <a:t>Unafraid</a:t>
          </a:r>
        </a:p>
        <a:p>
          <a:pPr algn="l"/>
          <a:r>
            <a:rPr lang="en-US" b="1">
              <a:solidFill>
                <a:sysClr val="windowText" lastClr="000000"/>
              </a:solidFill>
            </a:rPr>
            <a:t>We will 'have a go'.</a:t>
          </a:r>
        </a:p>
        <a:p>
          <a:pPr algn="l"/>
          <a:r>
            <a:rPr lang="en-US" b="1">
              <a:solidFill>
                <a:sysClr val="windowText" lastClr="000000"/>
              </a:solidFill>
            </a:rPr>
            <a:t>Wananga "Being</a:t>
          </a:r>
          <a:r>
            <a:rPr lang="en-US" b="1" baseline="0">
              <a:solidFill>
                <a:sysClr val="windowText" lastClr="000000"/>
              </a:solidFill>
            </a:rPr>
            <a:t> a problem solver</a:t>
          </a:r>
          <a:r>
            <a:rPr lang="en-US" baseline="0"/>
            <a:t>"</a:t>
          </a:r>
          <a:endParaRPr lang="en-US"/>
        </a:p>
      </dgm:t>
    </dgm:pt>
    <dgm:pt modelId="{C5EA4169-16A8-1F43-89F0-19E7361AC4A1}" type="parTrans" cxnId="{9D096BD5-41A4-3C44-871B-518FB607F56C}">
      <dgm:prSet/>
      <dgm:spPr/>
      <dgm:t>
        <a:bodyPr/>
        <a:lstStyle/>
        <a:p>
          <a:pPr algn="l"/>
          <a:endParaRPr lang="en-US"/>
        </a:p>
      </dgm:t>
    </dgm:pt>
    <dgm:pt modelId="{50B8A8C1-FD3C-934B-A951-727CE2A098B9}" type="sibTrans" cxnId="{9D096BD5-41A4-3C44-871B-518FB607F56C}">
      <dgm:prSet/>
      <dgm:spPr/>
      <dgm:t>
        <a:bodyPr/>
        <a:lstStyle/>
        <a:p>
          <a:pPr algn="l"/>
          <a:endParaRPr lang="en-US"/>
        </a:p>
      </dgm:t>
    </dgm:pt>
    <dgm:pt modelId="{30BEE5C6-40C2-884D-93BA-9D2CF91FC721}">
      <dgm:prSet phldrT="[Text]"/>
      <dgm:spPr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rgbClr val="00B050"/>
            </a:gs>
          </a:gsLst>
          <a:lin ang="0" scaled="0"/>
        </a:gradFill>
      </dgm:spPr>
      <dgm:t>
        <a:bodyPr/>
        <a:lstStyle/>
        <a:p>
          <a:pPr algn="l"/>
          <a:r>
            <a:rPr lang="en-US" b="1">
              <a:solidFill>
                <a:sysClr val="windowText" lastClr="000000"/>
              </a:solidFill>
            </a:rPr>
            <a:t>Kaitiaki  </a:t>
          </a:r>
        </a:p>
        <a:p>
          <a:pPr algn="l"/>
          <a:r>
            <a:rPr lang="en-US" b="1">
              <a:solidFill>
                <a:sysClr val="windowText" lastClr="000000"/>
              </a:solidFill>
            </a:rPr>
            <a:t>We will take care of our environment.</a:t>
          </a:r>
        </a:p>
      </dgm:t>
    </dgm:pt>
    <dgm:pt modelId="{6146CC98-14A7-C74E-B261-7E0DF746B9AB}" type="parTrans" cxnId="{4D05D7BE-4E61-1F4D-8D48-914543C288CD}">
      <dgm:prSet/>
      <dgm:spPr/>
      <dgm:t>
        <a:bodyPr/>
        <a:lstStyle/>
        <a:p>
          <a:pPr algn="l"/>
          <a:endParaRPr lang="en-US"/>
        </a:p>
      </dgm:t>
    </dgm:pt>
    <dgm:pt modelId="{9B863E9C-5D9F-5747-B07A-8B3CF48F5DD3}" type="sibTrans" cxnId="{4D05D7BE-4E61-1F4D-8D48-914543C288CD}">
      <dgm:prSet/>
      <dgm:spPr/>
      <dgm:t>
        <a:bodyPr/>
        <a:lstStyle/>
        <a:p>
          <a:pPr algn="l"/>
          <a:endParaRPr lang="en-US"/>
        </a:p>
      </dgm:t>
    </dgm:pt>
    <dgm:pt modelId="{53336DEA-FAEB-4D4B-9E54-64C615992BF9}">
      <dgm:prSet/>
      <dgm:spPr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rgbClr val="FF2F92"/>
            </a:gs>
          </a:gsLst>
          <a:lin ang="0" scaled="0"/>
        </a:gradFill>
      </dgm:spPr>
      <dgm:t>
        <a:bodyPr/>
        <a:lstStyle/>
        <a:p>
          <a:pPr algn="l"/>
          <a:r>
            <a:rPr lang="en-US" b="1">
              <a:solidFill>
                <a:sysClr val="windowText" lastClr="000000"/>
              </a:solidFill>
            </a:rPr>
            <a:t>Excellence</a:t>
          </a:r>
        </a:p>
        <a:p>
          <a:pPr algn="l"/>
          <a:r>
            <a:rPr lang="en-US" b="1">
              <a:solidFill>
                <a:sysClr val="windowText" lastClr="000000"/>
              </a:solidFill>
            </a:rPr>
            <a:t>We will strive for excellence in all we do.</a:t>
          </a:r>
        </a:p>
        <a:p>
          <a:pPr algn="l"/>
          <a:r>
            <a:rPr lang="en-US" b="1">
              <a:solidFill>
                <a:sysClr val="windowText" lastClr="000000"/>
              </a:solidFill>
            </a:rPr>
            <a:t>Ako</a:t>
          </a:r>
          <a:r>
            <a:rPr lang="en-US" b="1" baseline="0">
              <a:solidFill>
                <a:sysClr val="windowText" lastClr="000000"/>
              </a:solidFill>
            </a:rPr>
            <a:t>  "Learning from each other in and beyond the classroom"</a:t>
          </a:r>
          <a:endParaRPr lang="en-US" b="1">
            <a:solidFill>
              <a:sysClr val="windowText" lastClr="000000"/>
            </a:solidFill>
          </a:endParaRPr>
        </a:p>
      </dgm:t>
    </dgm:pt>
    <dgm:pt modelId="{5DC8DA55-59C5-7D4A-A559-231ED499AC67}" type="parTrans" cxnId="{7BB81C07-A43F-4E4B-8368-D978E373168F}">
      <dgm:prSet/>
      <dgm:spPr/>
      <dgm:t>
        <a:bodyPr/>
        <a:lstStyle/>
        <a:p>
          <a:pPr algn="l"/>
          <a:endParaRPr lang="en-US"/>
        </a:p>
      </dgm:t>
    </dgm:pt>
    <dgm:pt modelId="{452533EE-B3D6-1140-A3C7-474CCD5965DE}" type="sibTrans" cxnId="{7BB81C07-A43F-4E4B-8368-D978E373168F}">
      <dgm:prSet/>
      <dgm:spPr/>
      <dgm:t>
        <a:bodyPr/>
        <a:lstStyle/>
        <a:p>
          <a:pPr algn="l"/>
          <a:endParaRPr lang="en-US"/>
        </a:p>
      </dgm:t>
    </dgm:pt>
    <dgm:pt modelId="{7BD98636-AAD4-A54F-B7E9-E64A2D0D79B1}">
      <dgm:prSet/>
      <dgm:spPr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rgbClr val="7030A0"/>
            </a:gs>
          </a:gsLst>
          <a:lin ang="0" scaled="0"/>
        </a:gradFill>
      </dgm:spPr>
      <dgm:t>
        <a:bodyPr/>
        <a:lstStyle/>
        <a:p>
          <a:pPr algn="l"/>
          <a:r>
            <a:rPr lang="en-US" b="1">
              <a:solidFill>
                <a:sysClr val="windowText" lastClr="000000"/>
              </a:solidFill>
            </a:rPr>
            <a:t>Outstanding</a:t>
          </a:r>
        </a:p>
        <a:p>
          <a:pPr algn="l"/>
          <a:r>
            <a:rPr lang="en-US" b="1">
              <a:solidFill>
                <a:sysClr val="windowText" lastClr="000000"/>
              </a:solidFill>
            </a:rPr>
            <a:t>We will work together</a:t>
          </a:r>
          <a:r>
            <a:rPr lang="en-US" b="1" baseline="0">
              <a:solidFill>
                <a:sysClr val="windowText" lastClr="000000"/>
              </a:solidFill>
            </a:rPr>
            <a:t> to be outstanding.</a:t>
          </a:r>
          <a:endParaRPr lang="en-US" b="1">
            <a:solidFill>
              <a:sysClr val="windowText" lastClr="000000"/>
            </a:solidFill>
          </a:endParaRPr>
        </a:p>
        <a:p>
          <a:pPr algn="l"/>
          <a:r>
            <a:rPr lang="en-US" b="1">
              <a:solidFill>
                <a:sysClr val="windowText" lastClr="000000"/>
              </a:solidFill>
            </a:rPr>
            <a:t>Ako "Being our best in and beyond the classroom"</a:t>
          </a:r>
        </a:p>
      </dgm:t>
    </dgm:pt>
    <dgm:pt modelId="{AFA29049-80D7-064A-AB8F-167FEC69D920}" type="parTrans" cxnId="{AACAACF3-6F3A-3042-B899-855B269016FC}">
      <dgm:prSet/>
      <dgm:spPr/>
      <dgm:t>
        <a:bodyPr/>
        <a:lstStyle/>
        <a:p>
          <a:pPr algn="l"/>
          <a:endParaRPr lang="en-US"/>
        </a:p>
      </dgm:t>
    </dgm:pt>
    <dgm:pt modelId="{70E3D63D-8C79-2741-8EF1-11EAC0F08CF8}" type="sibTrans" cxnId="{AACAACF3-6F3A-3042-B899-855B269016FC}">
      <dgm:prSet/>
      <dgm:spPr/>
      <dgm:t>
        <a:bodyPr/>
        <a:lstStyle/>
        <a:p>
          <a:pPr algn="l"/>
          <a:endParaRPr lang="en-US"/>
        </a:p>
      </dgm:t>
    </dgm:pt>
    <dgm:pt modelId="{BB9CC7FF-F935-894E-8A2A-A0173B0F3518}">
      <dgm:prSet/>
      <dgm:spPr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rgbClr val="00B050"/>
            </a:gs>
          </a:gsLst>
          <a:lin ang="0" scaled="0"/>
        </a:gradFill>
      </dgm:spPr>
      <dgm:t>
        <a:bodyPr/>
        <a:lstStyle/>
        <a:p>
          <a:pPr algn="l"/>
          <a:r>
            <a:rPr lang="en-US" b="1">
              <a:solidFill>
                <a:sysClr val="windowText" lastClr="000000"/>
              </a:solidFill>
            </a:rPr>
            <a:t>Kindness</a:t>
          </a:r>
        </a:p>
        <a:p>
          <a:pPr algn="l"/>
          <a:r>
            <a:rPr lang="en-US" b="1">
              <a:solidFill>
                <a:sysClr val="windowText" lastClr="000000"/>
              </a:solidFill>
            </a:rPr>
            <a:t>We will be kind to everyone.</a:t>
          </a:r>
        </a:p>
        <a:p>
          <a:pPr algn="l"/>
          <a:r>
            <a:rPr lang="en-US" b="1">
              <a:solidFill>
                <a:sysClr val="windowText" lastClr="000000"/>
              </a:solidFill>
            </a:rPr>
            <a:t>Manaakitanga</a:t>
          </a:r>
          <a:r>
            <a:rPr lang="en-US" b="1" baseline="0">
              <a:solidFill>
                <a:sysClr val="windowText" lastClr="000000"/>
              </a:solidFill>
            </a:rPr>
            <a:t> "Integrity, trust, sincerity and equity"</a:t>
          </a:r>
          <a:endParaRPr lang="en-US" b="1">
            <a:solidFill>
              <a:sysClr val="windowText" lastClr="000000"/>
            </a:solidFill>
          </a:endParaRPr>
        </a:p>
      </dgm:t>
    </dgm:pt>
    <dgm:pt modelId="{75BD9BC4-FB9D-3E45-A5E9-AF7794FB74C6}" type="parTrans" cxnId="{1E042518-9396-9B40-BF71-04419F7FB566}">
      <dgm:prSet/>
      <dgm:spPr/>
      <dgm:t>
        <a:bodyPr/>
        <a:lstStyle/>
        <a:p>
          <a:pPr algn="l"/>
          <a:endParaRPr lang="en-US"/>
        </a:p>
      </dgm:t>
    </dgm:pt>
    <dgm:pt modelId="{A96762C3-4D4E-244F-9BDF-F74F0A0DA104}" type="sibTrans" cxnId="{1E042518-9396-9B40-BF71-04419F7FB566}">
      <dgm:prSet/>
      <dgm:spPr/>
      <dgm:t>
        <a:bodyPr/>
        <a:lstStyle/>
        <a:p>
          <a:pPr algn="l"/>
          <a:endParaRPr lang="en-US"/>
        </a:p>
      </dgm:t>
    </dgm:pt>
    <dgm:pt modelId="{7F0AA07A-D5CC-F046-BA96-CB73AAFD75FB}">
      <dgm:prSet/>
      <dgm:spPr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rgbClr val="FFFF00"/>
            </a:gs>
          </a:gsLst>
          <a:lin ang="0" scaled="0"/>
        </a:gradFill>
      </dgm:spPr>
      <dgm:t>
        <a:bodyPr/>
        <a:lstStyle/>
        <a:p>
          <a:pPr algn="l"/>
          <a:r>
            <a:rPr lang="en-US" b="1">
              <a:solidFill>
                <a:sysClr val="windowText" lastClr="000000"/>
              </a:solidFill>
            </a:rPr>
            <a:t>Adventurous</a:t>
          </a:r>
        </a:p>
        <a:p>
          <a:pPr algn="l"/>
          <a:r>
            <a:rPr lang="en-US" b="1">
              <a:solidFill>
                <a:sysClr val="windowText" lastClr="000000"/>
              </a:solidFill>
            </a:rPr>
            <a:t>We will be adventurous both inside and outside the classroom.</a:t>
          </a:r>
        </a:p>
        <a:p>
          <a:pPr algn="l"/>
          <a:r>
            <a:rPr lang="en-US" b="1">
              <a:solidFill>
                <a:sysClr val="windowText" lastClr="000000"/>
              </a:solidFill>
            </a:rPr>
            <a:t>Tangata</a:t>
          </a:r>
          <a:r>
            <a:rPr lang="en-US" b="1" baseline="0">
              <a:solidFill>
                <a:sysClr val="windowText" lastClr="000000"/>
              </a:solidFill>
            </a:rPr>
            <a:t> Whanuatanga "An active awareness and knowledge of their place in the world"</a:t>
          </a:r>
          <a:endParaRPr lang="en-US" b="1">
            <a:solidFill>
              <a:sysClr val="windowText" lastClr="000000"/>
            </a:solidFill>
          </a:endParaRPr>
        </a:p>
      </dgm:t>
    </dgm:pt>
    <dgm:pt modelId="{01FBF661-2285-B04D-9310-00AB5E6ED2B5}" type="parTrans" cxnId="{2F8C5A9A-6AFA-6C46-B636-5837AE58FF1D}">
      <dgm:prSet/>
      <dgm:spPr/>
      <dgm:t>
        <a:bodyPr/>
        <a:lstStyle/>
        <a:p>
          <a:pPr algn="l"/>
          <a:endParaRPr lang="en-US"/>
        </a:p>
      </dgm:t>
    </dgm:pt>
    <dgm:pt modelId="{5633C1C1-88B7-9A40-AB72-2A92A385A66E}" type="sibTrans" cxnId="{2F8C5A9A-6AFA-6C46-B636-5837AE58FF1D}">
      <dgm:prSet/>
      <dgm:spPr/>
      <dgm:t>
        <a:bodyPr/>
        <a:lstStyle/>
        <a:p>
          <a:pPr algn="l"/>
          <a:endParaRPr lang="en-US"/>
        </a:p>
      </dgm:t>
    </dgm:pt>
    <dgm:pt modelId="{EB354F7F-9525-0C48-AFC4-B27BC3CE3626}">
      <dgm:prSet/>
      <dgm:spPr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6">
                <a:lumMod val="75000"/>
              </a:schemeClr>
            </a:gs>
          </a:gsLst>
          <a:lin ang="0" scaled="0"/>
        </a:gradFill>
      </dgm:spPr>
      <dgm:t>
        <a:bodyPr/>
        <a:lstStyle/>
        <a:p>
          <a:pPr algn="l"/>
          <a:r>
            <a:rPr lang="en-US" b="1">
              <a:solidFill>
                <a:sysClr val="windowText" lastClr="000000"/>
              </a:solidFill>
            </a:rPr>
            <a:t>Honesty</a:t>
          </a:r>
        </a:p>
        <a:p>
          <a:pPr algn="l"/>
          <a:r>
            <a:rPr lang="en-US" b="1">
              <a:solidFill>
                <a:sysClr val="windowText" lastClr="000000"/>
              </a:solidFill>
            </a:rPr>
            <a:t>We will be honest.</a:t>
          </a:r>
        </a:p>
        <a:p>
          <a:pPr algn="l"/>
          <a:r>
            <a:rPr lang="en-US" b="1">
              <a:solidFill>
                <a:sysClr val="windowText" lastClr="000000"/>
              </a:solidFill>
            </a:rPr>
            <a:t>Manakitanga "Sincerity about self and</a:t>
          </a:r>
          <a:r>
            <a:rPr lang="en-US" b="1" baseline="0">
              <a:solidFill>
                <a:sysClr val="windowText" lastClr="000000"/>
              </a:solidFill>
            </a:rPr>
            <a:t> me as a learner"</a:t>
          </a:r>
          <a:endParaRPr lang="en-US" b="1">
            <a:solidFill>
              <a:sysClr val="windowText" lastClr="000000"/>
            </a:solidFill>
          </a:endParaRPr>
        </a:p>
      </dgm:t>
    </dgm:pt>
    <dgm:pt modelId="{750EB462-9643-E642-BE1F-E932FE7A3DF5}" type="parTrans" cxnId="{763E68A1-3E8E-9643-A2A5-63AED71835A9}">
      <dgm:prSet/>
      <dgm:spPr/>
      <dgm:t>
        <a:bodyPr/>
        <a:lstStyle/>
        <a:p>
          <a:pPr algn="l"/>
          <a:endParaRPr lang="en-US"/>
        </a:p>
      </dgm:t>
    </dgm:pt>
    <dgm:pt modelId="{2DECD9B2-B3E0-9F4D-858A-44F264BC83AC}" type="sibTrans" cxnId="{763E68A1-3E8E-9643-A2A5-63AED71835A9}">
      <dgm:prSet/>
      <dgm:spPr/>
      <dgm:t>
        <a:bodyPr/>
        <a:lstStyle/>
        <a:p>
          <a:pPr algn="l"/>
          <a:endParaRPr lang="en-US"/>
        </a:p>
      </dgm:t>
    </dgm:pt>
    <dgm:pt modelId="{31C96DF7-E00D-0F47-BFCB-BD192DDA7AC2}">
      <dgm:prSet/>
      <dgm:spPr>
        <a:gradFill rotWithShape="0">
          <a:gsLst>
            <a:gs pos="0">
              <a:srgbClr val="002060"/>
            </a:gs>
            <a:gs pos="100000">
              <a:schemeClr val="accent5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0" scaled="0"/>
        </a:gradFill>
      </dgm:spPr>
      <dgm:t>
        <a:bodyPr/>
        <a:lstStyle/>
        <a:p>
          <a:pPr algn="l"/>
          <a:r>
            <a:rPr lang="en-US" b="1">
              <a:solidFill>
                <a:sysClr val="windowText" lastClr="000000"/>
              </a:solidFill>
            </a:rPr>
            <a:t>Understanding</a:t>
          </a:r>
        </a:p>
        <a:p>
          <a:pPr algn="l"/>
          <a:r>
            <a:rPr lang="en-US" b="1">
              <a:solidFill>
                <a:sysClr val="windowText" lastClr="000000"/>
              </a:solidFill>
            </a:rPr>
            <a:t>We will show empathy and understanding of others.</a:t>
          </a:r>
        </a:p>
        <a:p>
          <a:pPr algn="l"/>
          <a:r>
            <a:rPr lang="en-US" b="1">
              <a:solidFill>
                <a:sysClr val="windowText" lastClr="000000"/>
              </a:solidFill>
            </a:rPr>
            <a:t>Wananga</a:t>
          </a:r>
          <a:r>
            <a:rPr lang="en-US" b="1" baseline="0">
              <a:solidFill>
                <a:sysClr val="windowText" lastClr="000000"/>
              </a:solidFill>
            </a:rPr>
            <a:t> "Communication with others"</a:t>
          </a:r>
          <a:endParaRPr lang="en-US" b="1">
            <a:solidFill>
              <a:sysClr val="windowText" lastClr="000000"/>
            </a:solidFill>
          </a:endParaRPr>
        </a:p>
      </dgm:t>
    </dgm:pt>
    <dgm:pt modelId="{0E390826-3C2C-1A4B-9D05-F7787CEBCD7A}" type="parTrans" cxnId="{5CFE1355-984D-5048-B885-357AB4A8E83C}">
      <dgm:prSet/>
      <dgm:spPr/>
      <dgm:t>
        <a:bodyPr/>
        <a:lstStyle/>
        <a:p>
          <a:pPr algn="l"/>
          <a:endParaRPr lang="en-US"/>
        </a:p>
      </dgm:t>
    </dgm:pt>
    <dgm:pt modelId="{8E15F29E-21BC-3442-8961-183F85A7BD5D}" type="sibTrans" cxnId="{5CFE1355-984D-5048-B885-357AB4A8E83C}">
      <dgm:prSet/>
      <dgm:spPr/>
      <dgm:t>
        <a:bodyPr/>
        <a:lstStyle/>
        <a:p>
          <a:pPr algn="l"/>
          <a:endParaRPr lang="en-US"/>
        </a:p>
      </dgm:t>
    </dgm:pt>
    <dgm:pt modelId="{005FC287-0A53-E347-9BA7-1F4068091F85}" type="pres">
      <dgm:prSet presAssocID="{69F8C1F6-F84E-A946-9A4D-D28BCC81AE88}" presName="linearFlow" presStyleCnt="0">
        <dgm:presLayoutVars>
          <dgm:dir/>
          <dgm:resizeHandles val="exact"/>
        </dgm:presLayoutVars>
      </dgm:prSet>
      <dgm:spPr/>
    </dgm:pt>
    <dgm:pt modelId="{3C722837-0D4C-4A4A-94C0-DCFEE34487B4}" type="pres">
      <dgm:prSet presAssocID="{2A6C4769-83E6-B947-ABDD-72053A1F46F9}" presName="composite" presStyleCnt="0"/>
      <dgm:spPr/>
    </dgm:pt>
    <dgm:pt modelId="{37823D1C-3773-0E45-8E9E-C2ADE9E77DC7}" type="pres">
      <dgm:prSet presAssocID="{2A6C4769-83E6-B947-ABDD-72053A1F46F9}" presName="imgShp" presStyleLbl="fgImgPlace1" presStyleIdx="0" presStyleCnt="9"/>
      <dgm:spPr>
        <a:blipFill rotWithShape="1"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tretch>
            <a:fillRect l="20103" t="6514" r="20103" b="6514"/>
          </a:stretch>
        </a:blipFill>
      </dgm:spPr>
    </dgm:pt>
    <dgm:pt modelId="{987EED11-67C2-D949-9377-5734F6F98AA3}" type="pres">
      <dgm:prSet presAssocID="{2A6C4769-83E6-B947-ABDD-72053A1F46F9}" presName="txShp" presStyleLbl="node1" presStyleIdx="0" presStyleCnt="9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AFE397B7-9C66-0244-BCDA-3089525FBD3A}" type="pres">
      <dgm:prSet presAssocID="{0C61A190-FD1B-ED42-8D25-726568B5F2A9}" presName="spacing" presStyleCnt="0"/>
      <dgm:spPr/>
    </dgm:pt>
    <dgm:pt modelId="{884C8E86-A655-ED43-B008-35E061C62372}" type="pres">
      <dgm:prSet presAssocID="{D9193AB2-274D-2941-9B70-76F12C45A9CC}" presName="composite" presStyleCnt="0"/>
      <dgm:spPr/>
    </dgm:pt>
    <dgm:pt modelId="{AC04DD30-A2B6-B54F-969D-ADE97EB4C498}" type="pres">
      <dgm:prSet presAssocID="{D9193AB2-274D-2941-9B70-76F12C45A9CC}" presName="imgShp" presStyleLbl="fgImgPlace1" presStyleIdx="1" presStyleCnt="9"/>
      <dgm:spPr>
        <a:blipFill rotWithShape="1"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tretch>
            <a:fillRect l="1078" t="11950" r="1078" b="11950"/>
          </a:stretch>
        </a:blipFill>
      </dgm:spPr>
    </dgm:pt>
    <dgm:pt modelId="{4CD8F6DC-00CE-0A41-AB83-B048FB0ADDD0}" type="pres">
      <dgm:prSet presAssocID="{D9193AB2-274D-2941-9B70-76F12C45A9CC}" presName="txShp" presStyleLbl="node1" presStyleIdx="1" presStyleCnt="9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62D2561-4AFE-9642-9558-FBBAAB828A91}" type="pres">
      <dgm:prSet presAssocID="{50B8A8C1-FD3C-934B-A951-727CE2A098B9}" presName="spacing" presStyleCnt="0"/>
      <dgm:spPr/>
    </dgm:pt>
    <dgm:pt modelId="{F3AD0F2F-ED5F-8945-9C2F-554878FF786F}" type="pres">
      <dgm:prSet presAssocID="{30BEE5C6-40C2-884D-93BA-9D2CF91FC721}" presName="composite" presStyleCnt="0"/>
      <dgm:spPr/>
    </dgm:pt>
    <dgm:pt modelId="{6C002293-9E13-AD42-A15C-F5E685942E29}" type="pres">
      <dgm:prSet presAssocID="{30BEE5C6-40C2-884D-93BA-9D2CF91FC721}" presName="imgShp" presStyleLbl="fgImgPlace1" presStyleIdx="2" presStyleCnt="9"/>
      <dgm:spPr>
        <a:blipFill rotWithShape="1"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tretch>
            <a:fillRect l="17386" t="3796" r="17386" b="3796"/>
          </a:stretch>
        </a:blipFill>
      </dgm:spPr>
    </dgm:pt>
    <dgm:pt modelId="{0AA1C9A7-51B2-9444-85EB-17E18B9166BA}" type="pres">
      <dgm:prSet presAssocID="{30BEE5C6-40C2-884D-93BA-9D2CF91FC721}" presName="txShp" presStyleLbl="node1" presStyleIdx="2" presStyleCnt="9" custLinFactNeighborX="-172" custLinFactNeighborY="-3299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4E6C9C8-3A9C-6F48-AB62-87FE76609835}" type="pres">
      <dgm:prSet presAssocID="{9B863E9C-5D9F-5747-B07A-8B3CF48F5DD3}" presName="spacing" presStyleCnt="0"/>
      <dgm:spPr/>
    </dgm:pt>
    <dgm:pt modelId="{74086C62-7FC7-AC4A-BE7E-EF414FC39AF9}" type="pres">
      <dgm:prSet presAssocID="{53336DEA-FAEB-4D4B-9E54-64C615992BF9}" presName="composite" presStyleCnt="0"/>
      <dgm:spPr/>
    </dgm:pt>
    <dgm:pt modelId="{CF56E6A1-598E-9346-9E37-656D7013BE12}" type="pres">
      <dgm:prSet presAssocID="{53336DEA-FAEB-4D4B-9E54-64C615992BF9}" presName="imgShp" presStyleLbl="fgImgPlace1" presStyleIdx="3" presStyleCnt="9"/>
      <dgm:spPr>
        <a:blipFill rotWithShape="1">
          <a:blip xmlns:r="http://schemas.openxmlformats.org/officeDocument/2006/relationships" r:embed="rId4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tretch>
            <a:fillRect l="14667" t="-15229" r="14667" b="-15229"/>
          </a:stretch>
        </a:blipFill>
      </dgm:spPr>
    </dgm:pt>
    <dgm:pt modelId="{816DCBB6-5075-E648-8952-E3249D22D971}" type="pres">
      <dgm:prSet presAssocID="{53336DEA-FAEB-4D4B-9E54-64C615992BF9}" presName="txShp" presStyleLbl="node1" presStyleIdx="3" presStyleCnt="9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CDA412F-B80E-3145-B58C-AEE7BCCFC8FC}" type="pres">
      <dgm:prSet presAssocID="{452533EE-B3D6-1140-A3C7-474CCD5965DE}" presName="spacing" presStyleCnt="0"/>
      <dgm:spPr/>
    </dgm:pt>
    <dgm:pt modelId="{63031DB9-3B32-3742-8965-BB4062675429}" type="pres">
      <dgm:prSet presAssocID="{7BD98636-AAD4-A54F-B7E9-E64A2D0D79B1}" presName="composite" presStyleCnt="0"/>
      <dgm:spPr/>
    </dgm:pt>
    <dgm:pt modelId="{82DE3771-C462-804C-B094-6563A5E5DAEF}" type="pres">
      <dgm:prSet presAssocID="{7BD98636-AAD4-A54F-B7E9-E64A2D0D79B1}" presName="imgShp" presStyleLbl="fgImgPlace1" presStyleIdx="4" presStyleCnt="9"/>
      <dgm:spPr>
        <a:blipFill>
          <a:blip xmlns:r="http://schemas.openxmlformats.org/officeDocument/2006/relationships" r:embed="rId5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tretch>
            <a:fillRect t="-5000" b="-5000"/>
          </a:stretch>
        </a:blipFill>
      </dgm:spPr>
    </dgm:pt>
    <dgm:pt modelId="{16C3A4F4-AF6A-234E-A695-A9FEFF10A821}" type="pres">
      <dgm:prSet presAssocID="{7BD98636-AAD4-A54F-B7E9-E64A2D0D79B1}" presName="txShp" presStyleLbl="node1" presStyleIdx="4" presStyleCnt="9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DB0D916-550C-2F44-A8F3-3D8A97814C3F}" type="pres">
      <dgm:prSet presAssocID="{70E3D63D-8C79-2741-8EF1-11EAC0F08CF8}" presName="spacing" presStyleCnt="0"/>
      <dgm:spPr/>
    </dgm:pt>
    <dgm:pt modelId="{ABCC305A-3BE5-3541-8A13-99DEE9246662}" type="pres">
      <dgm:prSet presAssocID="{BB9CC7FF-F935-894E-8A2A-A0173B0F3518}" presName="composite" presStyleCnt="0"/>
      <dgm:spPr/>
    </dgm:pt>
    <dgm:pt modelId="{3E0A82DE-75FC-4F4E-9135-4205B3D80CA2}" type="pres">
      <dgm:prSet presAssocID="{BB9CC7FF-F935-894E-8A2A-A0173B0F3518}" presName="imgShp" presStyleLbl="fgImgPlace1" presStyleIdx="5" presStyleCnt="9"/>
      <dgm:spPr>
        <a:blipFill rotWithShape="1">
          <a:blip xmlns:r="http://schemas.openxmlformats.org/officeDocument/2006/relationships" r:embed="rId6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tretch>
            <a:fillRect l="11950" t="3796" r="11950" b="3796"/>
          </a:stretch>
        </a:blipFill>
      </dgm:spPr>
    </dgm:pt>
    <dgm:pt modelId="{DDBD4EAF-4F4D-FA4C-8D71-28B68B91BDD5}" type="pres">
      <dgm:prSet presAssocID="{BB9CC7FF-F935-894E-8A2A-A0173B0F3518}" presName="txShp" presStyleLbl="node1" presStyleIdx="5" presStyleCnt="9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5C5FB5B-D4A6-BD44-AB9D-5881D4A23E52}" type="pres">
      <dgm:prSet presAssocID="{A96762C3-4D4E-244F-9BDF-F74F0A0DA104}" presName="spacing" presStyleCnt="0"/>
      <dgm:spPr/>
    </dgm:pt>
    <dgm:pt modelId="{B2AC4AE6-0C14-234F-BEC6-C86AB8092866}" type="pres">
      <dgm:prSet presAssocID="{7F0AA07A-D5CC-F046-BA96-CB73AAFD75FB}" presName="composite" presStyleCnt="0"/>
      <dgm:spPr/>
    </dgm:pt>
    <dgm:pt modelId="{0AB713F0-BB7A-F142-8F6D-3AAB7C71DF00}" type="pres">
      <dgm:prSet presAssocID="{7F0AA07A-D5CC-F046-BA96-CB73AAFD75FB}" presName="imgShp" presStyleLbl="fgImgPlace1" presStyleIdx="6" presStyleCnt="9"/>
      <dgm:spPr>
        <a:blipFill rotWithShape="1">
          <a:blip xmlns:r="http://schemas.openxmlformats.org/officeDocument/2006/relationships" r:embed="rId7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tretch>
            <a:fillRect l="3796" t="11950" r="3796" b="11950"/>
          </a:stretch>
        </a:blipFill>
      </dgm:spPr>
    </dgm:pt>
    <dgm:pt modelId="{3A7911BF-A945-624A-B50E-441D2F945341}" type="pres">
      <dgm:prSet presAssocID="{7F0AA07A-D5CC-F046-BA96-CB73AAFD75FB}" presName="txShp" presStyleLbl="node1" presStyleIdx="6" presStyleCnt="9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2ADB326-2469-D64D-8A6E-6D3E13C53FC2}" type="pres">
      <dgm:prSet presAssocID="{5633C1C1-88B7-9A40-AB72-2A92A385A66E}" presName="spacing" presStyleCnt="0"/>
      <dgm:spPr/>
    </dgm:pt>
    <dgm:pt modelId="{D296B649-F690-9A49-8D3D-F5B0F2FC0793}" type="pres">
      <dgm:prSet presAssocID="{EB354F7F-9525-0C48-AFC4-B27BC3CE3626}" presName="composite" presStyleCnt="0"/>
      <dgm:spPr/>
    </dgm:pt>
    <dgm:pt modelId="{5C8548A1-1408-A442-8057-D2368FBD2854}" type="pres">
      <dgm:prSet presAssocID="{EB354F7F-9525-0C48-AFC4-B27BC3CE3626}" presName="imgShp" presStyleLbl="fgImgPlace1" presStyleIdx="7" presStyleCnt="9"/>
      <dgm:spPr>
        <a:blipFill rotWithShape="1">
          <a:blip xmlns:r="http://schemas.openxmlformats.org/officeDocument/2006/relationships" r:embed="rId8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tretch>
            <a:fillRect l="6514" r="6514"/>
          </a:stretch>
        </a:blipFill>
      </dgm:spPr>
    </dgm:pt>
    <dgm:pt modelId="{EA1064AC-4E94-7B49-A9C1-18360C7EF14C}" type="pres">
      <dgm:prSet presAssocID="{EB354F7F-9525-0C48-AFC4-B27BC3CE3626}" presName="txShp" presStyleLbl="node1" presStyleIdx="7" presStyleCnt="9" custLinFactNeighborX="523" custLinFactNeighborY="-110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A611E61C-B210-4642-8440-3F7C88ED0C39}" type="pres">
      <dgm:prSet presAssocID="{2DECD9B2-B3E0-9F4D-858A-44F264BC83AC}" presName="spacing" presStyleCnt="0"/>
      <dgm:spPr/>
    </dgm:pt>
    <dgm:pt modelId="{4114BA66-9B1D-2F42-80D7-2F3AA26A712D}" type="pres">
      <dgm:prSet presAssocID="{31C96DF7-E00D-0F47-BFCB-BD192DDA7AC2}" presName="composite" presStyleCnt="0"/>
      <dgm:spPr/>
    </dgm:pt>
    <dgm:pt modelId="{4BB9BAED-80CA-1F41-85E9-3CCF62B24E5B}" type="pres">
      <dgm:prSet presAssocID="{31C96DF7-E00D-0F47-BFCB-BD192DDA7AC2}" presName="imgShp" presStyleLbl="fgImgPlace1" presStyleIdx="8" presStyleCnt="9"/>
      <dgm:spPr>
        <a:blipFill rotWithShape="1">
          <a:blip xmlns:r="http://schemas.openxmlformats.org/officeDocument/2006/relationships" r:embed="rId9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tretch>
            <a:fillRect l="6514" t="1078" r="6514" b="1078"/>
          </a:stretch>
        </a:blipFill>
      </dgm:spPr>
    </dgm:pt>
    <dgm:pt modelId="{9D7B1E0B-6904-9540-96A6-9CA27D606A9C}" type="pres">
      <dgm:prSet presAssocID="{31C96DF7-E00D-0F47-BFCB-BD192DDA7AC2}" presName="txShp" presStyleLbl="node1" presStyleIdx="8" presStyleCnt="9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4D05D7BE-4E61-1F4D-8D48-914543C288CD}" srcId="{69F8C1F6-F84E-A946-9A4D-D28BCC81AE88}" destId="{30BEE5C6-40C2-884D-93BA-9D2CF91FC721}" srcOrd="2" destOrd="0" parTransId="{6146CC98-14A7-C74E-B261-7E0DF746B9AB}" sibTransId="{9B863E9C-5D9F-5747-B07A-8B3CF48F5DD3}"/>
    <dgm:cxn modelId="{AACAACF3-6F3A-3042-B899-855B269016FC}" srcId="{69F8C1F6-F84E-A946-9A4D-D28BCC81AE88}" destId="{7BD98636-AAD4-A54F-B7E9-E64A2D0D79B1}" srcOrd="4" destOrd="0" parTransId="{AFA29049-80D7-064A-AB8F-167FEC69D920}" sibTransId="{70E3D63D-8C79-2741-8EF1-11EAC0F08CF8}"/>
    <dgm:cxn modelId="{FCC16421-167F-4C5D-8DE0-D9E728518435}" type="presOf" srcId="{69F8C1F6-F84E-A946-9A4D-D28BCC81AE88}" destId="{005FC287-0A53-E347-9BA7-1F4068091F85}" srcOrd="0" destOrd="0" presId="urn:microsoft.com/office/officeart/2005/8/layout/vList3#1"/>
    <dgm:cxn modelId="{E5A3E566-252C-7E4B-8BC6-34D32E252816}" srcId="{69F8C1F6-F84E-A946-9A4D-D28BCC81AE88}" destId="{2A6C4769-83E6-B947-ABDD-72053A1F46F9}" srcOrd="0" destOrd="0" parTransId="{45915982-0C54-BA4C-8D2A-6F903023079B}" sibTransId="{0C61A190-FD1B-ED42-8D25-726568B5F2A9}"/>
    <dgm:cxn modelId="{937E1E72-47B3-4456-8079-7BDB8CC2EA55}" type="presOf" srcId="{31C96DF7-E00D-0F47-BFCB-BD192DDA7AC2}" destId="{9D7B1E0B-6904-9540-96A6-9CA27D606A9C}" srcOrd="0" destOrd="0" presId="urn:microsoft.com/office/officeart/2005/8/layout/vList3#1"/>
    <dgm:cxn modelId="{4881CE57-48E4-431F-B197-2843CDCD78E9}" type="presOf" srcId="{53336DEA-FAEB-4D4B-9E54-64C615992BF9}" destId="{816DCBB6-5075-E648-8952-E3249D22D971}" srcOrd="0" destOrd="0" presId="urn:microsoft.com/office/officeart/2005/8/layout/vList3#1"/>
    <dgm:cxn modelId="{763E68A1-3E8E-9643-A2A5-63AED71835A9}" srcId="{69F8C1F6-F84E-A946-9A4D-D28BCC81AE88}" destId="{EB354F7F-9525-0C48-AFC4-B27BC3CE3626}" srcOrd="7" destOrd="0" parTransId="{750EB462-9643-E642-BE1F-E932FE7A3DF5}" sibTransId="{2DECD9B2-B3E0-9F4D-858A-44F264BC83AC}"/>
    <dgm:cxn modelId="{7BB81C07-A43F-4E4B-8368-D978E373168F}" srcId="{69F8C1F6-F84E-A946-9A4D-D28BCC81AE88}" destId="{53336DEA-FAEB-4D4B-9E54-64C615992BF9}" srcOrd="3" destOrd="0" parTransId="{5DC8DA55-59C5-7D4A-A559-231ED499AC67}" sibTransId="{452533EE-B3D6-1140-A3C7-474CCD5965DE}"/>
    <dgm:cxn modelId="{DBB347CC-333D-4C11-8F37-182C92E87FF8}" type="presOf" srcId="{BB9CC7FF-F935-894E-8A2A-A0173B0F3518}" destId="{DDBD4EAF-4F4D-FA4C-8D71-28B68B91BDD5}" srcOrd="0" destOrd="0" presId="urn:microsoft.com/office/officeart/2005/8/layout/vList3#1"/>
    <dgm:cxn modelId="{1E042518-9396-9B40-BF71-04419F7FB566}" srcId="{69F8C1F6-F84E-A946-9A4D-D28BCC81AE88}" destId="{BB9CC7FF-F935-894E-8A2A-A0173B0F3518}" srcOrd="5" destOrd="0" parTransId="{75BD9BC4-FB9D-3E45-A5E9-AF7794FB74C6}" sibTransId="{A96762C3-4D4E-244F-9BDF-F74F0A0DA104}"/>
    <dgm:cxn modelId="{9D096BD5-41A4-3C44-871B-518FB607F56C}" srcId="{69F8C1F6-F84E-A946-9A4D-D28BCC81AE88}" destId="{D9193AB2-274D-2941-9B70-76F12C45A9CC}" srcOrd="1" destOrd="0" parTransId="{C5EA4169-16A8-1F43-89F0-19E7361AC4A1}" sibTransId="{50B8A8C1-FD3C-934B-A951-727CE2A098B9}"/>
    <dgm:cxn modelId="{5CFE1355-984D-5048-B885-357AB4A8E83C}" srcId="{69F8C1F6-F84E-A946-9A4D-D28BCC81AE88}" destId="{31C96DF7-E00D-0F47-BFCB-BD192DDA7AC2}" srcOrd="8" destOrd="0" parTransId="{0E390826-3C2C-1A4B-9D05-F7787CEBCD7A}" sibTransId="{8E15F29E-21BC-3442-8961-183F85A7BD5D}"/>
    <dgm:cxn modelId="{758AFD03-C3B5-4405-A8DE-96F9A160DB66}" type="presOf" srcId="{7BD98636-AAD4-A54F-B7E9-E64A2D0D79B1}" destId="{16C3A4F4-AF6A-234E-A695-A9FEFF10A821}" srcOrd="0" destOrd="0" presId="urn:microsoft.com/office/officeart/2005/8/layout/vList3#1"/>
    <dgm:cxn modelId="{0D7F1EB5-3918-493B-8BEC-589B1CE6EBAC}" type="presOf" srcId="{30BEE5C6-40C2-884D-93BA-9D2CF91FC721}" destId="{0AA1C9A7-51B2-9444-85EB-17E18B9166BA}" srcOrd="0" destOrd="0" presId="urn:microsoft.com/office/officeart/2005/8/layout/vList3#1"/>
    <dgm:cxn modelId="{EBEDA9AC-0E59-4D36-9829-2D4C2BE43791}" type="presOf" srcId="{2A6C4769-83E6-B947-ABDD-72053A1F46F9}" destId="{987EED11-67C2-D949-9377-5734F6F98AA3}" srcOrd="0" destOrd="0" presId="urn:microsoft.com/office/officeart/2005/8/layout/vList3#1"/>
    <dgm:cxn modelId="{6D0A28DF-6F0E-4319-BA5F-3BA79591191B}" type="presOf" srcId="{EB354F7F-9525-0C48-AFC4-B27BC3CE3626}" destId="{EA1064AC-4E94-7B49-A9C1-18360C7EF14C}" srcOrd="0" destOrd="0" presId="urn:microsoft.com/office/officeart/2005/8/layout/vList3#1"/>
    <dgm:cxn modelId="{376AC4CA-9023-4CD3-800D-B999C6490F17}" type="presOf" srcId="{D9193AB2-274D-2941-9B70-76F12C45A9CC}" destId="{4CD8F6DC-00CE-0A41-AB83-B048FB0ADDD0}" srcOrd="0" destOrd="0" presId="urn:microsoft.com/office/officeart/2005/8/layout/vList3#1"/>
    <dgm:cxn modelId="{5F0AE983-6B6F-44CF-855B-96C5770577B3}" type="presOf" srcId="{7F0AA07A-D5CC-F046-BA96-CB73AAFD75FB}" destId="{3A7911BF-A945-624A-B50E-441D2F945341}" srcOrd="0" destOrd="0" presId="urn:microsoft.com/office/officeart/2005/8/layout/vList3#1"/>
    <dgm:cxn modelId="{2F8C5A9A-6AFA-6C46-B636-5837AE58FF1D}" srcId="{69F8C1F6-F84E-A946-9A4D-D28BCC81AE88}" destId="{7F0AA07A-D5CC-F046-BA96-CB73AAFD75FB}" srcOrd="6" destOrd="0" parTransId="{01FBF661-2285-B04D-9310-00AB5E6ED2B5}" sibTransId="{5633C1C1-88B7-9A40-AB72-2A92A385A66E}"/>
    <dgm:cxn modelId="{430B2F5E-7CF5-4BF1-89A0-BFF7151C7F47}" type="presParOf" srcId="{005FC287-0A53-E347-9BA7-1F4068091F85}" destId="{3C722837-0D4C-4A4A-94C0-DCFEE34487B4}" srcOrd="0" destOrd="0" presId="urn:microsoft.com/office/officeart/2005/8/layout/vList3#1"/>
    <dgm:cxn modelId="{CA19FD9B-163A-462E-B2EE-9CC38D741293}" type="presParOf" srcId="{3C722837-0D4C-4A4A-94C0-DCFEE34487B4}" destId="{37823D1C-3773-0E45-8E9E-C2ADE9E77DC7}" srcOrd="0" destOrd="0" presId="urn:microsoft.com/office/officeart/2005/8/layout/vList3#1"/>
    <dgm:cxn modelId="{A24A207C-9513-4AE0-BF7A-5D4409F98C13}" type="presParOf" srcId="{3C722837-0D4C-4A4A-94C0-DCFEE34487B4}" destId="{987EED11-67C2-D949-9377-5734F6F98AA3}" srcOrd="1" destOrd="0" presId="urn:microsoft.com/office/officeart/2005/8/layout/vList3#1"/>
    <dgm:cxn modelId="{2ABAE46A-175F-476C-810E-7CDFBA6E5A26}" type="presParOf" srcId="{005FC287-0A53-E347-9BA7-1F4068091F85}" destId="{AFE397B7-9C66-0244-BCDA-3089525FBD3A}" srcOrd="1" destOrd="0" presId="urn:microsoft.com/office/officeart/2005/8/layout/vList3#1"/>
    <dgm:cxn modelId="{1FD0F5B8-4EED-4683-ACB4-09F557516C5E}" type="presParOf" srcId="{005FC287-0A53-E347-9BA7-1F4068091F85}" destId="{884C8E86-A655-ED43-B008-35E061C62372}" srcOrd="2" destOrd="0" presId="urn:microsoft.com/office/officeart/2005/8/layout/vList3#1"/>
    <dgm:cxn modelId="{0766022B-C762-47FE-A78B-663432095048}" type="presParOf" srcId="{884C8E86-A655-ED43-B008-35E061C62372}" destId="{AC04DD30-A2B6-B54F-969D-ADE97EB4C498}" srcOrd="0" destOrd="0" presId="urn:microsoft.com/office/officeart/2005/8/layout/vList3#1"/>
    <dgm:cxn modelId="{4C0507A8-4281-40F8-8C03-27EF1D91C07D}" type="presParOf" srcId="{884C8E86-A655-ED43-B008-35E061C62372}" destId="{4CD8F6DC-00CE-0A41-AB83-B048FB0ADDD0}" srcOrd="1" destOrd="0" presId="urn:microsoft.com/office/officeart/2005/8/layout/vList3#1"/>
    <dgm:cxn modelId="{1B01AC96-D58A-438D-80FA-30B0C198F872}" type="presParOf" srcId="{005FC287-0A53-E347-9BA7-1F4068091F85}" destId="{162D2561-4AFE-9642-9558-FBBAAB828A91}" srcOrd="3" destOrd="0" presId="urn:microsoft.com/office/officeart/2005/8/layout/vList3#1"/>
    <dgm:cxn modelId="{54039714-EC2E-4FA1-B116-33AE4B759FA4}" type="presParOf" srcId="{005FC287-0A53-E347-9BA7-1F4068091F85}" destId="{F3AD0F2F-ED5F-8945-9C2F-554878FF786F}" srcOrd="4" destOrd="0" presId="urn:microsoft.com/office/officeart/2005/8/layout/vList3#1"/>
    <dgm:cxn modelId="{76EC0557-FE42-4728-946D-141ACBB5A67A}" type="presParOf" srcId="{F3AD0F2F-ED5F-8945-9C2F-554878FF786F}" destId="{6C002293-9E13-AD42-A15C-F5E685942E29}" srcOrd="0" destOrd="0" presId="urn:microsoft.com/office/officeart/2005/8/layout/vList3#1"/>
    <dgm:cxn modelId="{825D3D58-1562-4EFE-A551-91FC9FBE2740}" type="presParOf" srcId="{F3AD0F2F-ED5F-8945-9C2F-554878FF786F}" destId="{0AA1C9A7-51B2-9444-85EB-17E18B9166BA}" srcOrd="1" destOrd="0" presId="urn:microsoft.com/office/officeart/2005/8/layout/vList3#1"/>
    <dgm:cxn modelId="{265A5921-AE70-4F46-80D6-08C90ACF362F}" type="presParOf" srcId="{005FC287-0A53-E347-9BA7-1F4068091F85}" destId="{84E6C9C8-3A9C-6F48-AB62-87FE76609835}" srcOrd="5" destOrd="0" presId="urn:microsoft.com/office/officeart/2005/8/layout/vList3#1"/>
    <dgm:cxn modelId="{5B57559D-571E-47CD-BC52-0072DFE6881A}" type="presParOf" srcId="{005FC287-0A53-E347-9BA7-1F4068091F85}" destId="{74086C62-7FC7-AC4A-BE7E-EF414FC39AF9}" srcOrd="6" destOrd="0" presId="urn:microsoft.com/office/officeart/2005/8/layout/vList3#1"/>
    <dgm:cxn modelId="{05731D57-1C00-4F71-9312-49132D98B412}" type="presParOf" srcId="{74086C62-7FC7-AC4A-BE7E-EF414FC39AF9}" destId="{CF56E6A1-598E-9346-9E37-656D7013BE12}" srcOrd="0" destOrd="0" presId="urn:microsoft.com/office/officeart/2005/8/layout/vList3#1"/>
    <dgm:cxn modelId="{7108B3D8-38F4-47F4-B44F-7D5F6C24E7C5}" type="presParOf" srcId="{74086C62-7FC7-AC4A-BE7E-EF414FC39AF9}" destId="{816DCBB6-5075-E648-8952-E3249D22D971}" srcOrd="1" destOrd="0" presId="urn:microsoft.com/office/officeart/2005/8/layout/vList3#1"/>
    <dgm:cxn modelId="{79EAFA0C-00E8-4650-9C8F-B89CB6DABD0D}" type="presParOf" srcId="{005FC287-0A53-E347-9BA7-1F4068091F85}" destId="{4CDA412F-B80E-3145-B58C-AEE7BCCFC8FC}" srcOrd="7" destOrd="0" presId="urn:microsoft.com/office/officeart/2005/8/layout/vList3#1"/>
    <dgm:cxn modelId="{219EAA93-2398-4B85-9F3E-28EFDCFAC828}" type="presParOf" srcId="{005FC287-0A53-E347-9BA7-1F4068091F85}" destId="{63031DB9-3B32-3742-8965-BB4062675429}" srcOrd="8" destOrd="0" presId="urn:microsoft.com/office/officeart/2005/8/layout/vList3#1"/>
    <dgm:cxn modelId="{931E9213-A718-482A-B335-3A6DCB376535}" type="presParOf" srcId="{63031DB9-3B32-3742-8965-BB4062675429}" destId="{82DE3771-C462-804C-B094-6563A5E5DAEF}" srcOrd="0" destOrd="0" presId="urn:microsoft.com/office/officeart/2005/8/layout/vList3#1"/>
    <dgm:cxn modelId="{C9624B07-DD3C-47D4-87CD-BBD2FFC308B1}" type="presParOf" srcId="{63031DB9-3B32-3742-8965-BB4062675429}" destId="{16C3A4F4-AF6A-234E-A695-A9FEFF10A821}" srcOrd="1" destOrd="0" presId="urn:microsoft.com/office/officeart/2005/8/layout/vList3#1"/>
    <dgm:cxn modelId="{BC95231D-CFD8-44CF-8250-42615ABFE91B}" type="presParOf" srcId="{005FC287-0A53-E347-9BA7-1F4068091F85}" destId="{FDB0D916-550C-2F44-A8F3-3D8A97814C3F}" srcOrd="9" destOrd="0" presId="urn:microsoft.com/office/officeart/2005/8/layout/vList3#1"/>
    <dgm:cxn modelId="{3996AABF-796B-449F-9383-8A98F9311050}" type="presParOf" srcId="{005FC287-0A53-E347-9BA7-1F4068091F85}" destId="{ABCC305A-3BE5-3541-8A13-99DEE9246662}" srcOrd="10" destOrd="0" presId="urn:microsoft.com/office/officeart/2005/8/layout/vList3#1"/>
    <dgm:cxn modelId="{92EC9FD1-71B0-4A6C-9ABD-3EA16840D9E0}" type="presParOf" srcId="{ABCC305A-3BE5-3541-8A13-99DEE9246662}" destId="{3E0A82DE-75FC-4F4E-9135-4205B3D80CA2}" srcOrd="0" destOrd="0" presId="urn:microsoft.com/office/officeart/2005/8/layout/vList3#1"/>
    <dgm:cxn modelId="{79D3D735-5E0D-4362-A9FF-894F4D5488CE}" type="presParOf" srcId="{ABCC305A-3BE5-3541-8A13-99DEE9246662}" destId="{DDBD4EAF-4F4D-FA4C-8D71-28B68B91BDD5}" srcOrd="1" destOrd="0" presId="urn:microsoft.com/office/officeart/2005/8/layout/vList3#1"/>
    <dgm:cxn modelId="{DEF5A64D-7D4F-4C53-88A7-E82FBE222463}" type="presParOf" srcId="{005FC287-0A53-E347-9BA7-1F4068091F85}" destId="{95C5FB5B-D4A6-BD44-AB9D-5881D4A23E52}" srcOrd="11" destOrd="0" presId="urn:microsoft.com/office/officeart/2005/8/layout/vList3#1"/>
    <dgm:cxn modelId="{CCF55AFE-395B-4744-A452-672613612F13}" type="presParOf" srcId="{005FC287-0A53-E347-9BA7-1F4068091F85}" destId="{B2AC4AE6-0C14-234F-BEC6-C86AB8092866}" srcOrd="12" destOrd="0" presId="urn:microsoft.com/office/officeart/2005/8/layout/vList3#1"/>
    <dgm:cxn modelId="{ED649CE0-A4A3-484D-9C2C-9AD23BC3B24C}" type="presParOf" srcId="{B2AC4AE6-0C14-234F-BEC6-C86AB8092866}" destId="{0AB713F0-BB7A-F142-8F6D-3AAB7C71DF00}" srcOrd="0" destOrd="0" presId="urn:microsoft.com/office/officeart/2005/8/layout/vList3#1"/>
    <dgm:cxn modelId="{33963FFB-D0DA-4A10-BC90-2AFFFBE1F6E2}" type="presParOf" srcId="{B2AC4AE6-0C14-234F-BEC6-C86AB8092866}" destId="{3A7911BF-A945-624A-B50E-441D2F945341}" srcOrd="1" destOrd="0" presId="urn:microsoft.com/office/officeart/2005/8/layout/vList3#1"/>
    <dgm:cxn modelId="{A363A090-69ED-4A44-B4DF-F2B7F4F37777}" type="presParOf" srcId="{005FC287-0A53-E347-9BA7-1F4068091F85}" destId="{72ADB326-2469-D64D-8A6E-6D3E13C53FC2}" srcOrd="13" destOrd="0" presId="urn:microsoft.com/office/officeart/2005/8/layout/vList3#1"/>
    <dgm:cxn modelId="{1EF932FF-A0BC-491F-A7A8-0135F5EB24CE}" type="presParOf" srcId="{005FC287-0A53-E347-9BA7-1F4068091F85}" destId="{D296B649-F690-9A49-8D3D-F5B0F2FC0793}" srcOrd="14" destOrd="0" presId="urn:microsoft.com/office/officeart/2005/8/layout/vList3#1"/>
    <dgm:cxn modelId="{A50D8EF6-72E7-4602-AA6B-059A175E5D88}" type="presParOf" srcId="{D296B649-F690-9A49-8D3D-F5B0F2FC0793}" destId="{5C8548A1-1408-A442-8057-D2368FBD2854}" srcOrd="0" destOrd="0" presId="urn:microsoft.com/office/officeart/2005/8/layout/vList3#1"/>
    <dgm:cxn modelId="{983C4BFD-C52D-491E-A62A-2D9EDAD565AC}" type="presParOf" srcId="{D296B649-F690-9A49-8D3D-F5B0F2FC0793}" destId="{EA1064AC-4E94-7B49-A9C1-18360C7EF14C}" srcOrd="1" destOrd="0" presId="urn:microsoft.com/office/officeart/2005/8/layout/vList3#1"/>
    <dgm:cxn modelId="{C1EE76B8-6998-486E-A231-D7DAD7336C3E}" type="presParOf" srcId="{005FC287-0A53-E347-9BA7-1F4068091F85}" destId="{A611E61C-B210-4642-8440-3F7C88ED0C39}" srcOrd="15" destOrd="0" presId="urn:microsoft.com/office/officeart/2005/8/layout/vList3#1"/>
    <dgm:cxn modelId="{7A9918E6-DEBF-4503-AB1C-8FD19A8F4095}" type="presParOf" srcId="{005FC287-0A53-E347-9BA7-1F4068091F85}" destId="{4114BA66-9B1D-2F42-80D7-2F3AA26A712D}" srcOrd="16" destOrd="0" presId="urn:microsoft.com/office/officeart/2005/8/layout/vList3#1"/>
    <dgm:cxn modelId="{8153F275-559E-4268-8B4E-A4DD59C6D39F}" type="presParOf" srcId="{4114BA66-9B1D-2F42-80D7-2F3AA26A712D}" destId="{4BB9BAED-80CA-1F41-85E9-3CCF62B24E5B}" srcOrd="0" destOrd="0" presId="urn:microsoft.com/office/officeart/2005/8/layout/vList3#1"/>
    <dgm:cxn modelId="{E4E015DE-50D7-422A-AA1F-BF0209586EC5}" type="presParOf" srcId="{4114BA66-9B1D-2F42-80D7-2F3AA26A712D}" destId="{9D7B1E0B-6904-9540-96A6-9CA27D606A9C}" srcOrd="1" destOrd="0" presId="urn:microsoft.com/office/officeart/2005/8/layout/vList3#1"/>
  </dgm:cxnLst>
  <dgm:bg/>
  <dgm:whole/>
  <dgm:extLst>
    <a:ext uri="http://schemas.microsoft.com/office/drawing/2008/diagram">
      <dsp:dataModelExt xmlns:dsp="http://schemas.microsoft.com/office/drawing/2008/diagram" relId="rId1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C8CDB67-59A2-FB42-BE42-C859EAEF6AC5}">
      <dsp:nvSpPr>
        <dsp:cNvPr id="0" name=""/>
        <dsp:cNvSpPr/>
      </dsp:nvSpPr>
      <dsp:spPr>
        <a:xfrm>
          <a:off x="2309572" y="2391064"/>
          <a:ext cx="1396844" cy="1396844"/>
        </a:xfrm>
        <a:prstGeom prst="ellipse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800" b="1" kern="1200">
              <a:solidFill>
                <a:sysClr val="windowText" lastClr="000000"/>
              </a:solidFill>
            </a:rPr>
            <a:t>Strategic </a:t>
          </a:r>
          <a:r>
            <a:rPr lang="en-US" sz="1800" b="1" kern="1200" baseline="0">
              <a:solidFill>
                <a:sysClr val="windowText" lastClr="000000"/>
              </a:solidFill>
            </a:rPr>
            <a:t> Aims </a:t>
          </a:r>
          <a:endParaRPr lang="en-US" sz="1800" b="1" kern="1200">
            <a:solidFill>
              <a:sysClr val="windowText" lastClr="000000"/>
            </a:solidFill>
          </a:endParaRPr>
        </a:p>
      </dsp:txBody>
      <dsp:txXfrm>
        <a:off x="2514135" y="2595627"/>
        <a:ext cx="987718" cy="987718"/>
      </dsp:txXfrm>
    </dsp:sp>
    <dsp:sp modelId="{35CED969-C8AC-ED4D-8549-C4796CA9B518}">
      <dsp:nvSpPr>
        <dsp:cNvPr id="0" name=""/>
        <dsp:cNvSpPr/>
      </dsp:nvSpPr>
      <dsp:spPr>
        <a:xfrm rot="16200000">
          <a:off x="2858596" y="1993167"/>
          <a:ext cx="298797" cy="248938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700" kern="1200"/>
        </a:p>
      </dsp:txBody>
      <dsp:txXfrm>
        <a:off x="2895937" y="2080296"/>
        <a:ext cx="224116" cy="149362"/>
      </dsp:txXfrm>
    </dsp:sp>
    <dsp:sp modelId="{E99D0B84-B86F-1C46-A1B5-D058E6465B11}">
      <dsp:nvSpPr>
        <dsp:cNvPr id="0" name=""/>
        <dsp:cNvSpPr/>
      </dsp:nvSpPr>
      <dsp:spPr>
        <a:xfrm>
          <a:off x="2140423" y="92153"/>
          <a:ext cx="1735142" cy="1735142"/>
        </a:xfrm>
        <a:prstGeom prst="ellipse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b="1" kern="1200">
              <a:solidFill>
                <a:sysClr val="windowText" lastClr="000000"/>
              </a:solidFill>
            </a:rPr>
            <a:t>Aim One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b="1" kern="1200">
              <a:solidFill>
                <a:sysClr val="windowText" lastClr="000000"/>
              </a:solidFill>
            </a:rPr>
            <a:t>All children will have access to the NZC and make progress against the  Learning Progressions Framework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700" b="1" kern="1200">
            <a:solidFill>
              <a:sysClr val="windowText" lastClr="000000"/>
            </a:solidFill>
          </a:endParaRP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b="1" kern="1200">
              <a:solidFill>
                <a:sysClr val="windowText" lastClr="000000"/>
              </a:solidFill>
            </a:rPr>
            <a:t>(NAG One)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b="1" kern="1200">
              <a:solidFill>
                <a:sysClr val="windowText" lastClr="000000"/>
              </a:solidFill>
            </a:rPr>
            <a:t>(NAG Two)</a:t>
          </a:r>
        </a:p>
      </dsp:txBody>
      <dsp:txXfrm>
        <a:off x="2394529" y="346259"/>
        <a:ext cx="1226930" cy="1226930"/>
      </dsp:txXfrm>
    </dsp:sp>
    <dsp:sp modelId="{865DD6DA-6B0A-FC45-A246-6E74BA3E92A1}">
      <dsp:nvSpPr>
        <dsp:cNvPr id="0" name=""/>
        <dsp:cNvSpPr/>
      </dsp:nvSpPr>
      <dsp:spPr>
        <a:xfrm>
          <a:off x="3830446" y="2965017"/>
          <a:ext cx="298797" cy="248938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1560506"/>
                <a:satOff val="-1946"/>
                <a:lumOff val="458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2">
                <a:hueOff val="1560506"/>
                <a:satOff val="-1946"/>
                <a:lumOff val="458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700" kern="1200"/>
        </a:p>
      </dsp:txBody>
      <dsp:txXfrm>
        <a:off x="3830446" y="3014805"/>
        <a:ext cx="224116" cy="149362"/>
      </dsp:txXfrm>
    </dsp:sp>
    <dsp:sp modelId="{264D0C97-761E-F949-8312-261F59DD2A46}">
      <dsp:nvSpPr>
        <dsp:cNvPr id="0" name=""/>
        <dsp:cNvSpPr/>
      </dsp:nvSpPr>
      <dsp:spPr>
        <a:xfrm>
          <a:off x="4270185" y="2221915"/>
          <a:ext cx="1735142" cy="1735142"/>
        </a:xfrm>
        <a:prstGeom prst="ellipse">
          <a:avLst/>
        </a:prstGeom>
        <a:gradFill rotWithShape="0">
          <a:gsLst>
            <a:gs pos="0">
              <a:schemeClr val="accent2">
                <a:hueOff val="1560506"/>
                <a:satOff val="-1946"/>
                <a:lumOff val="458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2">
                <a:hueOff val="1560506"/>
                <a:satOff val="-1946"/>
                <a:lumOff val="458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b="1" kern="1200">
              <a:solidFill>
                <a:sysClr val="windowText" lastClr="000000"/>
              </a:solidFill>
            </a:rPr>
            <a:t>Aim Three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b="1" kern="1200">
              <a:solidFill>
                <a:sysClr val="windowText" lastClr="000000"/>
              </a:solidFill>
            </a:rPr>
            <a:t>To provide opportunities for children to be involved in cultural and sporting activities, environmental studies, The Arts and social interaction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b="1" kern="1200">
              <a:solidFill>
                <a:sysClr val="windowText" lastClr="000000"/>
              </a:solidFill>
            </a:rPr>
            <a:t>(NAG One)</a:t>
          </a:r>
        </a:p>
      </dsp:txBody>
      <dsp:txXfrm>
        <a:off x="4524291" y="2476021"/>
        <a:ext cx="1226930" cy="1226930"/>
      </dsp:txXfrm>
    </dsp:sp>
    <dsp:sp modelId="{0C60166E-8798-DB4D-8285-F4A443AFEC10}">
      <dsp:nvSpPr>
        <dsp:cNvPr id="0" name=""/>
        <dsp:cNvSpPr/>
      </dsp:nvSpPr>
      <dsp:spPr>
        <a:xfrm rot="5400000">
          <a:off x="2858596" y="3936867"/>
          <a:ext cx="298797" cy="248938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3121013"/>
                <a:satOff val="-3893"/>
                <a:lumOff val="915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2">
                <a:hueOff val="3121013"/>
                <a:satOff val="-3893"/>
                <a:lumOff val="915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700" kern="1200"/>
        </a:p>
      </dsp:txBody>
      <dsp:txXfrm>
        <a:off x="2895937" y="3949315"/>
        <a:ext cx="224116" cy="149362"/>
      </dsp:txXfrm>
    </dsp:sp>
    <dsp:sp modelId="{DA0AF15A-6282-6F47-BCFD-10E817C748B6}">
      <dsp:nvSpPr>
        <dsp:cNvPr id="0" name=""/>
        <dsp:cNvSpPr/>
      </dsp:nvSpPr>
      <dsp:spPr>
        <a:xfrm>
          <a:off x="2140423" y="4351676"/>
          <a:ext cx="1735142" cy="1735142"/>
        </a:xfrm>
        <a:prstGeom prst="ellipse">
          <a:avLst/>
        </a:prstGeom>
        <a:gradFill rotWithShape="0">
          <a:gsLst>
            <a:gs pos="0">
              <a:schemeClr val="accent2">
                <a:hueOff val="3121013"/>
                <a:satOff val="-3893"/>
                <a:lumOff val="915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2">
                <a:hueOff val="3121013"/>
                <a:satOff val="-3893"/>
                <a:lumOff val="915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b="1" kern="1200">
              <a:solidFill>
                <a:sysClr val="windowText" lastClr="000000"/>
              </a:solidFill>
            </a:rPr>
            <a:t>Aim Four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b="1" kern="1200">
              <a:solidFill>
                <a:sysClr val="windowText" lastClr="000000"/>
              </a:solidFill>
            </a:rPr>
            <a:t>To use resources effectively to meet the children’s learning needs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b="1" kern="1200">
              <a:solidFill>
                <a:sysClr val="windowText" lastClr="000000"/>
              </a:solidFill>
            </a:rPr>
            <a:t>(NAG Four)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b="1" kern="1200">
              <a:solidFill>
                <a:sysClr val="windowText" lastClr="000000"/>
              </a:solidFill>
            </a:rPr>
            <a:t>(NAG Five)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b="1" kern="1200">
              <a:solidFill>
                <a:sysClr val="windowText" lastClr="000000"/>
              </a:solidFill>
            </a:rPr>
            <a:t>(NAG Six)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b="1" kern="1200">
              <a:solidFill>
                <a:sysClr val="windowText" lastClr="000000"/>
              </a:solidFill>
            </a:rPr>
            <a:t>(NAG Seven)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b="1" kern="1200">
              <a:solidFill>
                <a:sysClr val="windowText" lastClr="000000"/>
              </a:solidFill>
            </a:rPr>
            <a:t>(NAG Eight)</a:t>
          </a:r>
        </a:p>
      </dsp:txBody>
      <dsp:txXfrm>
        <a:off x="2394529" y="4605782"/>
        <a:ext cx="1226930" cy="1226930"/>
      </dsp:txXfrm>
    </dsp:sp>
    <dsp:sp modelId="{D795DE78-46D9-9C44-A897-1BF1A03BCCF6}">
      <dsp:nvSpPr>
        <dsp:cNvPr id="0" name=""/>
        <dsp:cNvSpPr/>
      </dsp:nvSpPr>
      <dsp:spPr>
        <a:xfrm rot="10554273">
          <a:off x="1877142" y="3034984"/>
          <a:ext cx="307352" cy="248938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700" kern="1200"/>
        </a:p>
      </dsp:txBody>
      <dsp:txXfrm rot="10800000">
        <a:off x="1951728" y="3082105"/>
        <a:ext cx="232671" cy="149362"/>
      </dsp:txXfrm>
    </dsp:sp>
    <dsp:sp modelId="{121D3201-2E43-9D42-AE45-E487E26C365A}">
      <dsp:nvSpPr>
        <dsp:cNvPr id="0" name=""/>
        <dsp:cNvSpPr/>
      </dsp:nvSpPr>
      <dsp:spPr>
        <a:xfrm>
          <a:off x="0" y="2375171"/>
          <a:ext cx="1735142" cy="1735142"/>
        </a:xfrm>
        <a:prstGeom prst="ellipse">
          <a:avLst/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b="1" kern="1200">
              <a:solidFill>
                <a:sysClr val="windowText" lastClr="000000"/>
              </a:solidFill>
            </a:rPr>
            <a:t>Aim Two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b="1" kern="1200">
              <a:solidFill>
                <a:sysClr val="windowText" lastClr="000000"/>
              </a:solidFill>
            </a:rPr>
            <a:t>To provide support, professional learning opportunities and appraisal for  staff and BOT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b="1" kern="1200">
              <a:solidFill>
                <a:sysClr val="windowText" lastClr="000000"/>
              </a:solidFill>
            </a:rPr>
            <a:t>(NAG Three)</a:t>
          </a:r>
        </a:p>
      </dsp:txBody>
      <dsp:txXfrm>
        <a:off x="254106" y="2629277"/>
        <a:ext cx="1226930" cy="1226930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87EED11-67C2-D949-9377-5734F6F98AA3}">
      <dsp:nvSpPr>
        <dsp:cNvPr id="0" name=""/>
        <dsp:cNvSpPr/>
      </dsp:nvSpPr>
      <dsp:spPr>
        <a:xfrm rot="10800000">
          <a:off x="1299343" y="2609"/>
          <a:ext cx="4372051" cy="692836"/>
        </a:xfrm>
        <a:prstGeom prst="homePlate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5"/>
            </a:gs>
          </a:gsLst>
          <a:lin ang="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05522" tIns="34290" rIns="64008" bIns="34290" numCol="1" spcCol="1270" anchor="ctr" anchorCtr="0">
          <a:noAutofit/>
        </a:bodyPr>
        <a:lstStyle/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b="1" kern="1200">
              <a:solidFill>
                <a:sysClr val="windowText" lastClr="000000"/>
              </a:solidFill>
            </a:rPr>
            <a:t>Pride  </a:t>
          </a:r>
        </a:p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b="1" kern="1200">
              <a:solidFill>
                <a:sysClr val="windowText" lastClr="000000"/>
              </a:solidFill>
            </a:rPr>
            <a:t>We will have pride</a:t>
          </a:r>
          <a:r>
            <a:rPr lang="en-US" sz="900" b="1" kern="1200" baseline="0">
              <a:solidFill>
                <a:sysClr val="windowText" lastClr="000000"/>
              </a:solidFill>
            </a:rPr>
            <a:t> in ourselves, our achievements and community.</a:t>
          </a:r>
          <a:endParaRPr lang="en-US" sz="900" b="1" kern="1200">
            <a:solidFill>
              <a:sysClr val="windowText" lastClr="000000"/>
            </a:solidFill>
          </a:endParaRPr>
        </a:p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b="1" kern="1200">
              <a:solidFill>
                <a:sysClr val="windowText" lastClr="000000"/>
              </a:solidFill>
            </a:rPr>
            <a:t>Whanautanga</a:t>
          </a:r>
          <a:r>
            <a:rPr lang="en-US" sz="900" b="1" kern="1200" baseline="0">
              <a:solidFill>
                <a:sysClr val="windowText" lastClr="000000"/>
              </a:solidFill>
            </a:rPr>
            <a:t> "Relationships &amp; high expectation"</a:t>
          </a:r>
          <a:endParaRPr lang="en-US" sz="900" b="1" kern="1200">
            <a:solidFill>
              <a:sysClr val="windowText" lastClr="000000"/>
            </a:solidFill>
          </a:endParaRPr>
        </a:p>
      </dsp:txBody>
      <dsp:txXfrm rot="10800000">
        <a:off x="1472552" y="2609"/>
        <a:ext cx="4198842" cy="692836"/>
      </dsp:txXfrm>
    </dsp:sp>
    <dsp:sp modelId="{37823D1C-3773-0E45-8E9E-C2ADE9E77DC7}">
      <dsp:nvSpPr>
        <dsp:cNvPr id="0" name=""/>
        <dsp:cNvSpPr/>
      </dsp:nvSpPr>
      <dsp:spPr>
        <a:xfrm>
          <a:off x="952925" y="2609"/>
          <a:ext cx="692836" cy="692836"/>
        </a:xfrm>
        <a:prstGeom prst="ellipse">
          <a:avLst/>
        </a:prstGeom>
        <a:blipFill rotWithShape="1"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tretch>
            <a:fillRect l="20103" t="6514" r="20103" b="6514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</dsp:sp>
    <dsp:sp modelId="{4CD8F6DC-00CE-0A41-AB83-B048FB0ADDD0}">
      <dsp:nvSpPr>
        <dsp:cNvPr id="0" name=""/>
        <dsp:cNvSpPr/>
      </dsp:nvSpPr>
      <dsp:spPr>
        <a:xfrm rot="10800000">
          <a:off x="1299343" y="899221"/>
          <a:ext cx="4372051" cy="692836"/>
        </a:xfrm>
        <a:prstGeom prst="homePlate">
          <a:avLst/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rgbClr val="002060"/>
            </a:gs>
          </a:gsLst>
          <a:lin ang="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05522" tIns="34290" rIns="64008" bIns="34290" numCol="1" spcCol="1270" anchor="ctr" anchorCtr="0">
          <a:noAutofit/>
        </a:bodyPr>
        <a:lstStyle/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b="1" kern="1200">
              <a:solidFill>
                <a:sysClr val="windowText" lastClr="000000"/>
              </a:solidFill>
            </a:rPr>
            <a:t>Unafraid</a:t>
          </a:r>
        </a:p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b="1" kern="1200">
              <a:solidFill>
                <a:sysClr val="windowText" lastClr="000000"/>
              </a:solidFill>
            </a:rPr>
            <a:t>We will 'have a go'.</a:t>
          </a:r>
        </a:p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b="1" kern="1200">
              <a:solidFill>
                <a:sysClr val="windowText" lastClr="000000"/>
              </a:solidFill>
            </a:rPr>
            <a:t>Wananga "Being</a:t>
          </a:r>
          <a:r>
            <a:rPr lang="en-US" sz="900" b="1" kern="1200" baseline="0">
              <a:solidFill>
                <a:sysClr val="windowText" lastClr="000000"/>
              </a:solidFill>
            </a:rPr>
            <a:t> a problem solver</a:t>
          </a:r>
          <a:r>
            <a:rPr lang="en-US" sz="900" kern="1200" baseline="0"/>
            <a:t>"</a:t>
          </a:r>
          <a:endParaRPr lang="en-US" sz="900" kern="1200"/>
        </a:p>
      </dsp:txBody>
      <dsp:txXfrm rot="10800000">
        <a:off x="1472552" y="899221"/>
        <a:ext cx="4198842" cy="692836"/>
      </dsp:txXfrm>
    </dsp:sp>
    <dsp:sp modelId="{AC04DD30-A2B6-B54F-969D-ADE97EB4C498}">
      <dsp:nvSpPr>
        <dsp:cNvPr id="0" name=""/>
        <dsp:cNvSpPr/>
      </dsp:nvSpPr>
      <dsp:spPr>
        <a:xfrm>
          <a:off x="952925" y="899221"/>
          <a:ext cx="692836" cy="692836"/>
        </a:xfrm>
        <a:prstGeom prst="ellipse">
          <a:avLst/>
        </a:prstGeom>
        <a:blipFill rotWithShape="1"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tretch>
            <a:fillRect l="1078" t="11950" r="1078" b="1195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</dsp:sp>
    <dsp:sp modelId="{0AA1C9A7-51B2-9444-85EB-17E18B9166BA}">
      <dsp:nvSpPr>
        <dsp:cNvPr id="0" name=""/>
        <dsp:cNvSpPr/>
      </dsp:nvSpPr>
      <dsp:spPr>
        <a:xfrm rot="10800000">
          <a:off x="1291823" y="1772976"/>
          <a:ext cx="4372051" cy="692836"/>
        </a:xfrm>
        <a:prstGeom prst="homePlate">
          <a:avLst/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rgbClr val="00B050"/>
            </a:gs>
          </a:gsLst>
          <a:lin ang="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05522" tIns="34290" rIns="64008" bIns="34290" numCol="1" spcCol="1270" anchor="ctr" anchorCtr="0">
          <a:noAutofit/>
        </a:bodyPr>
        <a:lstStyle/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b="1" kern="1200">
              <a:solidFill>
                <a:sysClr val="windowText" lastClr="000000"/>
              </a:solidFill>
            </a:rPr>
            <a:t>Kaitiaki  </a:t>
          </a:r>
        </a:p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b="1" kern="1200">
              <a:solidFill>
                <a:sysClr val="windowText" lastClr="000000"/>
              </a:solidFill>
            </a:rPr>
            <a:t>We will take care of our environment.</a:t>
          </a:r>
        </a:p>
      </dsp:txBody>
      <dsp:txXfrm rot="10800000">
        <a:off x="1465032" y="1772976"/>
        <a:ext cx="4198842" cy="692836"/>
      </dsp:txXfrm>
    </dsp:sp>
    <dsp:sp modelId="{6C002293-9E13-AD42-A15C-F5E685942E29}">
      <dsp:nvSpPr>
        <dsp:cNvPr id="0" name=""/>
        <dsp:cNvSpPr/>
      </dsp:nvSpPr>
      <dsp:spPr>
        <a:xfrm>
          <a:off x="952925" y="1795833"/>
          <a:ext cx="692836" cy="692836"/>
        </a:xfrm>
        <a:prstGeom prst="ellipse">
          <a:avLst/>
        </a:prstGeom>
        <a:blipFill rotWithShape="1"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tretch>
            <a:fillRect l="17386" t="3796" r="17386" b="3796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</dsp:sp>
    <dsp:sp modelId="{816DCBB6-5075-E648-8952-E3249D22D971}">
      <dsp:nvSpPr>
        <dsp:cNvPr id="0" name=""/>
        <dsp:cNvSpPr/>
      </dsp:nvSpPr>
      <dsp:spPr>
        <a:xfrm rot="10800000">
          <a:off x="1299343" y="2692445"/>
          <a:ext cx="4372051" cy="692836"/>
        </a:xfrm>
        <a:prstGeom prst="homePlate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rgbClr val="FF2F92"/>
            </a:gs>
          </a:gsLst>
          <a:lin ang="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05522" tIns="34290" rIns="64008" bIns="34290" numCol="1" spcCol="1270" anchor="ctr" anchorCtr="0">
          <a:noAutofit/>
        </a:bodyPr>
        <a:lstStyle/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b="1" kern="1200">
              <a:solidFill>
                <a:sysClr val="windowText" lastClr="000000"/>
              </a:solidFill>
            </a:rPr>
            <a:t>Excellence</a:t>
          </a:r>
        </a:p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b="1" kern="1200">
              <a:solidFill>
                <a:sysClr val="windowText" lastClr="000000"/>
              </a:solidFill>
            </a:rPr>
            <a:t>We will strive for excellence in all we do.</a:t>
          </a:r>
        </a:p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b="1" kern="1200">
              <a:solidFill>
                <a:sysClr val="windowText" lastClr="000000"/>
              </a:solidFill>
            </a:rPr>
            <a:t>Ako</a:t>
          </a:r>
          <a:r>
            <a:rPr lang="en-US" sz="900" b="1" kern="1200" baseline="0">
              <a:solidFill>
                <a:sysClr val="windowText" lastClr="000000"/>
              </a:solidFill>
            </a:rPr>
            <a:t>  "Learning from each other in and beyond the classroom"</a:t>
          </a:r>
          <a:endParaRPr lang="en-US" sz="900" b="1" kern="1200">
            <a:solidFill>
              <a:sysClr val="windowText" lastClr="000000"/>
            </a:solidFill>
          </a:endParaRPr>
        </a:p>
      </dsp:txBody>
      <dsp:txXfrm rot="10800000">
        <a:off x="1472552" y="2692445"/>
        <a:ext cx="4198842" cy="692836"/>
      </dsp:txXfrm>
    </dsp:sp>
    <dsp:sp modelId="{CF56E6A1-598E-9346-9E37-656D7013BE12}">
      <dsp:nvSpPr>
        <dsp:cNvPr id="0" name=""/>
        <dsp:cNvSpPr/>
      </dsp:nvSpPr>
      <dsp:spPr>
        <a:xfrm>
          <a:off x="952925" y="2692445"/>
          <a:ext cx="692836" cy="692836"/>
        </a:xfrm>
        <a:prstGeom prst="ellipse">
          <a:avLst/>
        </a:prstGeom>
        <a:blipFill rotWithShape="1">
          <a:blip xmlns:r="http://schemas.openxmlformats.org/officeDocument/2006/relationships" r:embed="rId4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tretch>
            <a:fillRect l="14667" t="-15229" r="14667" b="-15229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</dsp:sp>
    <dsp:sp modelId="{16C3A4F4-AF6A-234E-A695-A9FEFF10A821}">
      <dsp:nvSpPr>
        <dsp:cNvPr id="0" name=""/>
        <dsp:cNvSpPr/>
      </dsp:nvSpPr>
      <dsp:spPr>
        <a:xfrm rot="10800000">
          <a:off x="1299343" y="3589057"/>
          <a:ext cx="4372051" cy="692836"/>
        </a:xfrm>
        <a:prstGeom prst="homePlate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rgbClr val="7030A0"/>
            </a:gs>
          </a:gsLst>
          <a:lin ang="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05522" tIns="34290" rIns="64008" bIns="34290" numCol="1" spcCol="1270" anchor="ctr" anchorCtr="0">
          <a:noAutofit/>
        </a:bodyPr>
        <a:lstStyle/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b="1" kern="1200">
              <a:solidFill>
                <a:sysClr val="windowText" lastClr="000000"/>
              </a:solidFill>
            </a:rPr>
            <a:t>Outstanding</a:t>
          </a:r>
        </a:p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b="1" kern="1200">
              <a:solidFill>
                <a:sysClr val="windowText" lastClr="000000"/>
              </a:solidFill>
            </a:rPr>
            <a:t>We will work together</a:t>
          </a:r>
          <a:r>
            <a:rPr lang="en-US" sz="900" b="1" kern="1200" baseline="0">
              <a:solidFill>
                <a:sysClr val="windowText" lastClr="000000"/>
              </a:solidFill>
            </a:rPr>
            <a:t> to be outstanding.</a:t>
          </a:r>
          <a:endParaRPr lang="en-US" sz="900" b="1" kern="1200">
            <a:solidFill>
              <a:sysClr val="windowText" lastClr="000000"/>
            </a:solidFill>
          </a:endParaRPr>
        </a:p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b="1" kern="1200">
              <a:solidFill>
                <a:sysClr val="windowText" lastClr="000000"/>
              </a:solidFill>
            </a:rPr>
            <a:t>Ako "Being our best in and beyond the classroom"</a:t>
          </a:r>
        </a:p>
      </dsp:txBody>
      <dsp:txXfrm rot="10800000">
        <a:off x="1472552" y="3589057"/>
        <a:ext cx="4198842" cy="692836"/>
      </dsp:txXfrm>
    </dsp:sp>
    <dsp:sp modelId="{82DE3771-C462-804C-B094-6563A5E5DAEF}">
      <dsp:nvSpPr>
        <dsp:cNvPr id="0" name=""/>
        <dsp:cNvSpPr/>
      </dsp:nvSpPr>
      <dsp:spPr>
        <a:xfrm>
          <a:off x="952925" y="3589057"/>
          <a:ext cx="692836" cy="692836"/>
        </a:xfrm>
        <a:prstGeom prst="ellipse">
          <a:avLst/>
        </a:prstGeom>
        <a:blipFill>
          <a:blip xmlns:r="http://schemas.openxmlformats.org/officeDocument/2006/relationships" r:embed="rId5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tretch>
            <a:fillRect t="-5000" b="-5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</dsp:sp>
    <dsp:sp modelId="{DDBD4EAF-4F4D-FA4C-8D71-28B68B91BDD5}">
      <dsp:nvSpPr>
        <dsp:cNvPr id="0" name=""/>
        <dsp:cNvSpPr/>
      </dsp:nvSpPr>
      <dsp:spPr>
        <a:xfrm rot="10800000">
          <a:off x="1299343" y="4485669"/>
          <a:ext cx="4372051" cy="692836"/>
        </a:xfrm>
        <a:prstGeom prst="homePlate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rgbClr val="00B050"/>
            </a:gs>
          </a:gsLst>
          <a:lin ang="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05522" tIns="34290" rIns="64008" bIns="34290" numCol="1" spcCol="1270" anchor="ctr" anchorCtr="0">
          <a:noAutofit/>
        </a:bodyPr>
        <a:lstStyle/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b="1" kern="1200">
              <a:solidFill>
                <a:sysClr val="windowText" lastClr="000000"/>
              </a:solidFill>
            </a:rPr>
            <a:t>Kindness</a:t>
          </a:r>
        </a:p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b="1" kern="1200">
              <a:solidFill>
                <a:sysClr val="windowText" lastClr="000000"/>
              </a:solidFill>
            </a:rPr>
            <a:t>We will be kind to everyone.</a:t>
          </a:r>
        </a:p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b="1" kern="1200">
              <a:solidFill>
                <a:sysClr val="windowText" lastClr="000000"/>
              </a:solidFill>
            </a:rPr>
            <a:t>Manaakitanga</a:t>
          </a:r>
          <a:r>
            <a:rPr lang="en-US" sz="900" b="1" kern="1200" baseline="0">
              <a:solidFill>
                <a:sysClr val="windowText" lastClr="000000"/>
              </a:solidFill>
            </a:rPr>
            <a:t> "Integrity, trust, sincerity and equity"</a:t>
          </a:r>
          <a:endParaRPr lang="en-US" sz="900" b="1" kern="1200">
            <a:solidFill>
              <a:sysClr val="windowText" lastClr="000000"/>
            </a:solidFill>
          </a:endParaRPr>
        </a:p>
      </dsp:txBody>
      <dsp:txXfrm rot="10800000">
        <a:off x="1472552" y="4485669"/>
        <a:ext cx="4198842" cy="692836"/>
      </dsp:txXfrm>
    </dsp:sp>
    <dsp:sp modelId="{3E0A82DE-75FC-4F4E-9135-4205B3D80CA2}">
      <dsp:nvSpPr>
        <dsp:cNvPr id="0" name=""/>
        <dsp:cNvSpPr/>
      </dsp:nvSpPr>
      <dsp:spPr>
        <a:xfrm>
          <a:off x="952925" y="4485669"/>
          <a:ext cx="692836" cy="692836"/>
        </a:xfrm>
        <a:prstGeom prst="ellipse">
          <a:avLst/>
        </a:prstGeom>
        <a:blipFill rotWithShape="1">
          <a:blip xmlns:r="http://schemas.openxmlformats.org/officeDocument/2006/relationships" r:embed="rId6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tretch>
            <a:fillRect l="11950" t="3796" r="11950" b="3796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</dsp:sp>
    <dsp:sp modelId="{3A7911BF-A945-624A-B50E-441D2F945341}">
      <dsp:nvSpPr>
        <dsp:cNvPr id="0" name=""/>
        <dsp:cNvSpPr/>
      </dsp:nvSpPr>
      <dsp:spPr>
        <a:xfrm rot="10800000">
          <a:off x="1299343" y="5382281"/>
          <a:ext cx="4372051" cy="692836"/>
        </a:xfrm>
        <a:prstGeom prst="homePlate">
          <a:avLst/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rgbClr val="FFFF00"/>
            </a:gs>
          </a:gsLst>
          <a:lin ang="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05522" tIns="34290" rIns="64008" bIns="34290" numCol="1" spcCol="1270" anchor="ctr" anchorCtr="0">
          <a:noAutofit/>
        </a:bodyPr>
        <a:lstStyle/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b="1" kern="1200">
              <a:solidFill>
                <a:sysClr val="windowText" lastClr="000000"/>
              </a:solidFill>
            </a:rPr>
            <a:t>Adventurous</a:t>
          </a:r>
        </a:p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b="1" kern="1200">
              <a:solidFill>
                <a:sysClr val="windowText" lastClr="000000"/>
              </a:solidFill>
            </a:rPr>
            <a:t>We will be adventurous both inside and outside the classroom.</a:t>
          </a:r>
        </a:p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b="1" kern="1200">
              <a:solidFill>
                <a:sysClr val="windowText" lastClr="000000"/>
              </a:solidFill>
            </a:rPr>
            <a:t>Tangata</a:t>
          </a:r>
          <a:r>
            <a:rPr lang="en-US" sz="900" b="1" kern="1200" baseline="0">
              <a:solidFill>
                <a:sysClr val="windowText" lastClr="000000"/>
              </a:solidFill>
            </a:rPr>
            <a:t> Whanuatanga "An active awareness and knowledge of their place in the world"</a:t>
          </a:r>
          <a:endParaRPr lang="en-US" sz="900" b="1" kern="1200">
            <a:solidFill>
              <a:sysClr val="windowText" lastClr="000000"/>
            </a:solidFill>
          </a:endParaRPr>
        </a:p>
      </dsp:txBody>
      <dsp:txXfrm rot="10800000">
        <a:off x="1472552" y="5382281"/>
        <a:ext cx="4198842" cy="692836"/>
      </dsp:txXfrm>
    </dsp:sp>
    <dsp:sp modelId="{0AB713F0-BB7A-F142-8F6D-3AAB7C71DF00}">
      <dsp:nvSpPr>
        <dsp:cNvPr id="0" name=""/>
        <dsp:cNvSpPr/>
      </dsp:nvSpPr>
      <dsp:spPr>
        <a:xfrm>
          <a:off x="952925" y="5382281"/>
          <a:ext cx="692836" cy="692836"/>
        </a:xfrm>
        <a:prstGeom prst="ellipse">
          <a:avLst/>
        </a:prstGeom>
        <a:blipFill rotWithShape="1">
          <a:blip xmlns:r="http://schemas.openxmlformats.org/officeDocument/2006/relationships" r:embed="rId7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tretch>
            <a:fillRect l="3796" t="11950" r="3796" b="1195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</dsp:sp>
    <dsp:sp modelId="{EA1064AC-4E94-7B49-A9C1-18360C7EF14C}">
      <dsp:nvSpPr>
        <dsp:cNvPr id="0" name=""/>
        <dsp:cNvSpPr/>
      </dsp:nvSpPr>
      <dsp:spPr>
        <a:xfrm rot="10800000">
          <a:off x="1322209" y="6271272"/>
          <a:ext cx="4372051" cy="692836"/>
        </a:xfrm>
        <a:prstGeom prst="homePlate">
          <a:avLst/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6">
                <a:lumMod val="75000"/>
              </a:schemeClr>
            </a:gs>
          </a:gsLst>
          <a:lin ang="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05522" tIns="34290" rIns="64008" bIns="34290" numCol="1" spcCol="1270" anchor="ctr" anchorCtr="0">
          <a:noAutofit/>
        </a:bodyPr>
        <a:lstStyle/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b="1" kern="1200">
              <a:solidFill>
                <a:sysClr val="windowText" lastClr="000000"/>
              </a:solidFill>
            </a:rPr>
            <a:t>Honesty</a:t>
          </a:r>
        </a:p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b="1" kern="1200">
              <a:solidFill>
                <a:sysClr val="windowText" lastClr="000000"/>
              </a:solidFill>
            </a:rPr>
            <a:t>We will be honest.</a:t>
          </a:r>
        </a:p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b="1" kern="1200">
              <a:solidFill>
                <a:sysClr val="windowText" lastClr="000000"/>
              </a:solidFill>
            </a:rPr>
            <a:t>Manakitanga "Sincerity about self and</a:t>
          </a:r>
          <a:r>
            <a:rPr lang="en-US" sz="900" b="1" kern="1200" baseline="0">
              <a:solidFill>
                <a:sysClr val="windowText" lastClr="000000"/>
              </a:solidFill>
            </a:rPr>
            <a:t> me as a learner"</a:t>
          </a:r>
          <a:endParaRPr lang="en-US" sz="900" b="1" kern="1200">
            <a:solidFill>
              <a:sysClr val="windowText" lastClr="000000"/>
            </a:solidFill>
          </a:endParaRPr>
        </a:p>
      </dsp:txBody>
      <dsp:txXfrm rot="10800000">
        <a:off x="1495418" y="6271272"/>
        <a:ext cx="4198842" cy="692836"/>
      </dsp:txXfrm>
    </dsp:sp>
    <dsp:sp modelId="{5C8548A1-1408-A442-8057-D2368FBD2854}">
      <dsp:nvSpPr>
        <dsp:cNvPr id="0" name=""/>
        <dsp:cNvSpPr/>
      </dsp:nvSpPr>
      <dsp:spPr>
        <a:xfrm>
          <a:off x="952925" y="6278893"/>
          <a:ext cx="692836" cy="692836"/>
        </a:xfrm>
        <a:prstGeom prst="ellipse">
          <a:avLst/>
        </a:prstGeom>
        <a:blipFill rotWithShape="1">
          <a:blip xmlns:r="http://schemas.openxmlformats.org/officeDocument/2006/relationships" r:embed="rId8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tretch>
            <a:fillRect l="6514" r="6514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</dsp:sp>
    <dsp:sp modelId="{9D7B1E0B-6904-9540-96A6-9CA27D606A9C}">
      <dsp:nvSpPr>
        <dsp:cNvPr id="0" name=""/>
        <dsp:cNvSpPr/>
      </dsp:nvSpPr>
      <dsp:spPr>
        <a:xfrm rot="10800000">
          <a:off x="1299343" y="7175505"/>
          <a:ext cx="4372051" cy="692836"/>
        </a:xfrm>
        <a:prstGeom prst="homePlate">
          <a:avLst/>
        </a:prstGeom>
        <a:gradFill rotWithShape="0">
          <a:gsLst>
            <a:gs pos="0">
              <a:srgbClr val="002060"/>
            </a:gs>
            <a:gs pos="100000">
              <a:schemeClr val="accent5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05522" tIns="34290" rIns="64008" bIns="34290" numCol="1" spcCol="1270" anchor="ctr" anchorCtr="0">
          <a:noAutofit/>
        </a:bodyPr>
        <a:lstStyle/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b="1" kern="1200">
              <a:solidFill>
                <a:sysClr val="windowText" lastClr="000000"/>
              </a:solidFill>
            </a:rPr>
            <a:t>Understanding</a:t>
          </a:r>
        </a:p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b="1" kern="1200">
              <a:solidFill>
                <a:sysClr val="windowText" lastClr="000000"/>
              </a:solidFill>
            </a:rPr>
            <a:t>We will show empathy and understanding of others.</a:t>
          </a:r>
        </a:p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b="1" kern="1200">
              <a:solidFill>
                <a:sysClr val="windowText" lastClr="000000"/>
              </a:solidFill>
            </a:rPr>
            <a:t>Wananga</a:t>
          </a:r>
          <a:r>
            <a:rPr lang="en-US" sz="900" b="1" kern="1200" baseline="0">
              <a:solidFill>
                <a:sysClr val="windowText" lastClr="000000"/>
              </a:solidFill>
            </a:rPr>
            <a:t> "Communication with others"</a:t>
          </a:r>
          <a:endParaRPr lang="en-US" sz="900" b="1" kern="1200">
            <a:solidFill>
              <a:sysClr val="windowText" lastClr="000000"/>
            </a:solidFill>
          </a:endParaRPr>
        </a:p>
      </dsp:txBody>
      <dsp:txXfrm rot="10800000">
        <a:off x="1472552" y="7175505"/>
        <a:ext cx="4198842" cy="692836"/>
      </dsp:txXfrm>
    </dsp:sp>
    <dsp:sp modelId="{4BB9BAED-80CA-1F41-85E9-3CCF62B24E5B}">
      <dsp:nvSpPr>
        <dsp:cNvPr id="0" name=""/>
        <dsp:cNvSpPr/>
      </dsp:nvSpPr>
      <dsp:spPr>
        <a:xfrm>
          <a:off x="952925" y="7175505"/>
          <a:ext cx="692836" cy="692836"/>
        </a:xfrm>
        <a:prstGeom prst="ellipse">
          <a:avLst/>
        </a:prstGeom>
        <a:blipFill rotWithShape="1">
          <a:blip xmlns:r="http://schemas.openxmlformats.org/officeDocument/2006/relationships" r:embed="rId9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tretch>
            <a:fillRect l="6514" t="1078" r="6514" b="1078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5">
  <dgm:title val=""/>
  <dgm:desc val=""/>
  <dgm:catLst>
    <dgm:cat type="relationship" pri="23000"/>
    <dgm:cat type="cycle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Name0">
    <dgm:varLst>
      <dgm:chMax val="1"/>
      <dgm:dir/>
      <dgm:animLvl val="ctr"/>
      <dgm:resizeHandles val="exact"/>
    </dgm:varLst>
    <dgm:choose name="Name1">
      <dgm:if name="Name2" func="var" arg="dir" op="equ" val="norm">
        <dgm:alg type="cycle">
          <dgm:param type="stAng" val="0"/>
          <dgm:param type="spanAng" val="360"/>
          <dgm:param type="ctrShpMap" val="fNode"/>
        </dgm:alg>
      </dgm:if>
      <dgm:else name="Name3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parTrans" refType="w" refFor="ch" refForName="centerShape" fact="0.4"/>
      <dgm:constr type="w" for="ch" forName="node" refType="w" refFor="ch" refForName="centerShape" op="equ" fact="1.25"/>
      <dgm:constr type="sp" refType="w" refFor="ch" refForName="centerShape" op="equ" fact="0.4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node" refType="primFontSz" refFor="ch" refForName="centerShape" op="lte"/>
      <dgm:constr type="primFontSz" for="des" forName="connectorText" op="equ" val="55"/>
      <dgm:constr type="primFontSz" for="des" forName="connectorText" refType="primFontSz" refFor="ch" refForName="centerShape" op="lte" fact="0.8"/>
      <dgm:constr type="primFontSz" for="des" forName="connectorText" refType="primFontSz" refFor="des" refForName="node" op="lte"/>
    </dgm:constrLst>
    <dgm:choose name="Name4">
      <dgm:if name="Name5" axis="ch ch" ptType="node node" st="1 1" cnt="1 0" func="cnt" op="lte" val="6">
        <dgm:ruleLst>
          <dgm:rule type="w" for="ch" forName="node" val="NaN" fact="1" max="NaN"/>
        </dgm:ruleLst>
      </dgm:if>
      <dgm:if name="Name6" axis="ch ch" ptType="node node" st="1 1" cnt="1 0" func="cnt" op="lte" val="8">
        <dgm:ruleLst>
          <dgm:rule type="w" for="ch" forName="node" val="NaN" fact="0.9" max="NaN"/>
        </dgm:ruleLst>
      </dgm:if>
      <dgm:if name="Name7" axis="ch ch" ptType="node node" st="1 1" cnt="1 0" func="cnt" op="lte" val="10">
        <dgm:ruleLst>
          <dgm:rule type="w" for="ch" forName="node" val="NaN" fact="0.8" max="NaN"/>
        </dgm:ruleLst>
      </dgm:if>
      <dgm:if name="Name8" axis="ch ch" ptType="node node" st="1 1" cnt="1 0" func="cnt" op="lte" val="12">
        <dgm:ruleLst>
          <dgm:rule type="w" for="ch" forName="node" val="NaN" fact="0.7" max="NaN"/>
        </dgm:ruleLst>
      </dgm:if>
      <dgm:if name="Name9" axis="ch ch" ptType="node node" st="1 1" cnt="1 0" func="cnt" op="lte" val="14">
        <dgm:ruleLst>
          <dgm:rule type="w" for="ch" forName="node" val="NaN" fact="0.6" max="NaN"/>
        </dgm:ruleLst>
      </dgm:if>
      <dgm:else name="Name10">
        <dgm:ruleLst>
          <dgm:rule type="w" for="ch" forName="node" val="NaN" fact="0.5" max="NaN"/>
        </dgm:ruleLst>
      </dgm:else>
    </dgm:choose>
    <dgm:forEach name="Name11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forEach name="Name12" axis="ch">
        <dgm:forEach name="Name13" axis="self" ptType="parTrans">
          <dgm:layoutNode name="parTrans" styleLbl="sibTrans2D1">
            <dgm:alg type="conn">
              <dgm:param type="begPts" val="auto"/>
              <dgm:param type="endPts" val="auto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h" refType="w" fact="0.85"/>
            </dgm:constrLst>
            <dgm:ruleLst/>
            <dgm:layoutNode name="connectorText">
              <dgm:alg type="tx">
                <dgm:param type="autoTxRot" val="grav"/>
              </dgm:alg>
              <dgm:shape xmlns:r="http://schemas.openxmlformats.org/officeDocument/2006/relationships" type="conn" r:blip="" hideGeom="1">
                <dgm:adjLst/>
              </dgm:shape>
              <dgm:presOf axis="self"/>
              <dgm:constrLst>
                <dgm:constr type="lMarg"/>
                <dgm:constr type="rMarg"/>
                <dgm:constr type="tMarg"/>
                <dgm:constr type="bMarg"/>
              </dgm:constrLst>
              <dgm:ruleLst>
                <dgm:rule type="primFontSz" val="5" fact="NaN" max="NaN"/>
              </dgm:ruleLst>
            </dgm:layoutNode>
          </dgm:layoutNode>
        </dgm:forEach>
        <dgm:forEach name="Name14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1"/>
              <dgm:constr type="bMarg" refType="primFontSz" fact="0.1"/>
              <dgm:constr type="lMarg" refType="primFontSz" fact="0.1"/>
              <dgm:constr type="rMarg" refType="primFontSz" fact="0.1"/>
            </dgm:constrLst>
            <dgm:ruleLst>
              <dgm:rule type="w" val="INF" fact="NaN" max="NaN"/>
              <dgm:rule type="primFontSz" val="5" fact="NaN" max="NaN"/>
            </dgm:ruleLst>
          </dgm:layoutNode>
        </dgm:forEach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3#1">
  <dgm:title val=""/>
  <dgm:desc val=""/>
  <dgm:catLst>
    <dgm:cat type="list" pri="14000"/>
    <dgm:cat type="convert" pri="3000"/>
    <dgm:cat type="picture" pri="27000"/>
    <dgm:cat type="pictureconvert" pri="27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Flow">
    <dgm:varLst>
      <dgm:dir/>
      <dgm:resizeHandles val="exact"/>
    </dgm:varLst>
    <dgm:alg type="lin">
      <dgm:param type="horzAlign" val="ctr"/>
      <dgm:param type="linDir" val="fromT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composite" refType="w"/>
      <dgm:constr type="h" for="ch" forName="composite" refType="h"/>
      <dgm:constr type="h" for="ch" forName="spacing" refType="h" refFor="ch" refForName="composite" fact="0.25"/>
      <dgm:constr type="h" for="ch" forName="spacing" refType="w" op="lte" fact="0.1"/>
      <dgm:constr type="primFontSz" for="des" ptType="node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w" for="ch" forName="imgShp" refType="w" fact="0.34"/>
              <dgm:constr type="h" for="ch" forName="imgShp" refType="w" refFor="ch" refForName="imgShp" op="equ"/>
              <dgm:constr type="h" for="ch" forName="imgShp" refType="h" op="lte"/>
              <dgm:constr type="ctrY" for="ch" forName="imgShp" refType="h" fact="0.5"/>
              <dgm:constr type="l" for="ch" forName="imgShp"/>
              <dgm:constr type="w" for="ch" forName="txShp" refType="w" op="equ" fact="0.66"/>
              <dgm:constr type="h" for="ch" forName="txShp" refType="h" refFor="ch" refForName="imgShp" op="equ"/>
              <dgm:constr type="ctrY" for="ch" forName="txShp" refType="h" fact="0.5"/>
              <dgm:constr type="l" for="ch" forName="txShp" refType="w" refFor="ch" refForName="imgShp" fact="0.5"/>
              <dgm:constr type="lMarg" for="ch" forName="txShp" refType="w" refFor="ch" refForName="imgShp" fact="1.25"/>
            </dgm:constrLst>
          </dgm:if>
          <dgm:else name="Name3">
            <dgm:constrLst>
              <dgm:constr type="w" for="ch" forName="imgShp" refType="w" fact="0.34"/>
              <dgm:constr type="h" for="ch" forName="imgShp" refType="w" refFor="ch" refForName="imgShp" op="equ"/>
              <dgm:constr type="h" for="ch" forName="imgShp" refType="h" op="lte"/>
              <dgm:constr type="ctrY" for="ch" forName="imgShp" refType="h" fact="0.5"/>
              <dgm:constr type="r" for="ch" forName="imgShp" refType="w"/>
              <dgm:constr type="w" for="ch" forName="txShp" refType="w" op="equ" fact="0.66"/>
              <dgm:constr type="h" for="ch" forName="txShp" refType="h" refFor="ch" refForName="imgShp" op="equ"/>
              <dgm:constr type="ctrY" for="ch" forName="txShp" refType="h" fact="0.5"/>
              <dgm:constr type="r" for="ch" forName="txShp" refType="ctrX" refFor="ch" refForName="imgShp"/>
              <dgm:constr type="rMarg" for="ch" forName="txShp" refType="w" refFor="ch" refForName="imgShp" fact="1.25"/>
            </dgm:constrLst>
          </dgm:else>
        </dgm:choose>
        <dgm:ruleLst/>
        <dgm:layoutNode name="imgShp" styleLbl="fgImgPlace1">
          <dgm:alg type="sp"/>
          <dgm:shape xmlns:r="http://schemas.openxmlformats.org/officeDocument/2006/relationships" type="ellipse" r:blip="" blipPhldr="1">
            <dgm:adjLst/>
          </dgm:shape>
          <dgm:presOf/>
          <dgm:constrLst/>
          <dgm:ruleLst/>
        </dgm:layoutNode>
        <dgm:layoutNode name="txShp">
          <dgm:varLst>
            <dgm:bulletEnabled val="1"/>
          </dgm:varLst>
          <dgm:alg type="tx"/>
          <dgm:choose name="Name4">
            <dgm:if name="Name5" func="var" arg="dir" op="equ" val="norm">
              <dgm:shape xmlns:r="http://schemas.openxmlformats.org/officeDocument/2006/relationships" rot="180" type="homePlate" r:blip="" zOrderOff="-1">
                <dgm:adjLst/>
              </dgm:shape>
            </dgm:if>
            <dgm:else name="Name6">
              <dgm:shape xmlns:r="http://schemas.openxmlformats.org/officeDocument/2006/relationships" type="homePlate" r:blip="" zOrderOff="-1">
                <dgm:adjLst/>
              </dgm:shape>
            </dgm:else>
          </dgm:choose>
          <dgm:presOf axis="desOrSelf" ptType="node"/>
          <dgm:constrLst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</dgm:layoutNode>
      <dgm:forEach name="Name7" axis="followSib" ptType="sibTrans" cnt="1">
        <dgm:layoutNode name="spacing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A617A3E-AABF-494E-99C7-C543E9DA2B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3010</Words>
  <Characters>17159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Ministry of Education</Company>
  <LinksUpToDate>false</LinksUpToDate>
  <CharactersWithSpaces>20129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Tana Klaricich</dc:creator>
  <cp:lastModifiedBy>Educator</cp:lastModifiedBy>
  <cp:revision>22</cp:revision>
  <cp:lastPrinted>2018-02-13T02:03:00Z</cp:lastPrinted>
  <dcterms:created xsi:type="dcterms:W3CDTF">2019-01-14T19:32:00Z</dcterms:created>
  <dcterms:modified xsi:type="dcterms:W3CDTF">2019-01-31T18:41:00Z</dcterms:modified>
</cp:coreProperties>
</file>